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453" w:rsidRDefault="00044453">
      <w:pPr>
        <w:pStyle w:val="ConsPlusTitlePage"/>
      </w:pPr>
      <w:r>
        <w:t xml:space="preserve">Документ предоставлен </w:t>
      </w:r>
      <w:hyperlink r:id="rId7" w:history="1">
        <w:r>
          <w:rPr>
            <w:color w:val="0000FF"/>
          </w:rPr>
          <w:t>КонсультантПлюс</w:t>
        </w:r>
      </w:hyperlink>
      <w:r>
        <w:br/>
      </w:r>
    </w:p>
    <w:p w:rsidR="00044453" w:rsidRDefault="00044453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0444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044453" w:rsidRDefault="00044453">
            <w:pPr>
              <w:pStyle w:val="ConsPlusNormal"/>
            </w:pPr>
            <w:r>
              <w:t>4 марта 2008 года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044453" w:rsidRDefault="00044453">
            <w:pPr>
              <w:pStyle w:val="ConsPlusNormal"/>
              <w:jc w:val="right"/>
            </w:pPr>
            <w:r>
              <w:t>N 7/2008-ОЗ</w:t>
            </w:r>
          </w:p>
        </w:tc>
      </w:tr>
    </w:tbl>
    <w:p w:rsidR="00044453" w:rsidRDefault="000444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jc w:val="center"/>
      </w:pPr>
      <w:r>
        <w:t>ЗАКОН</w:t>
      </w:r>
    </w:p>
    <w:p w:rsidR="00044453" w:rsidRDefault="00044453">
      <w:pPr>
        <w:pStyle w:val="ConsPlusTitle"/>
        <w:jc w:val="center"/>
      </w:pPr>
    </w:p>
    <w:p w:rsidR="00044453" w:rsidRDefault="00044453">
      <w:pPr>
        <w:pStyle w:val="ConsPlusTitle"/>
        <w:jc w:val="center"/>
      </w:pPr>
      <w:r>
        <w:t>АСТРАХАНСКОЙ ОБЛАСТИ</w:t>
      </w:r>
    </w:p>
    <w:p w:rsidR="00044453" w:rsidRDefault="00044453">
      <w:pPr>
        <w:pStyle w:val="ConsPlusTitle"/>
        <w:jc w:val="center"/>
      </w:pPr>
    </w:p>
    <w:p w:rsidR="00044453" w:rsidRDefault="00044453">
      <w:pPr>
        <w:pStyle w:val="ConsPlusTitle"/>
        <w:jc w:val="center"/>
      </w:pPr>
      <w:r>
        <w:t>ОБ ОТДЕЛЬНЫХ ВОПРОСАХ ПРАВОВОГО РЕГУЛИРОВАНИЯ</w:t>
      </w:r>
    </w:p>
    <w:p w:rsidR="00044453" w:rsidRDefault="00044453">
      <w:pPr>
        <w:pStyle w:val="ConsPlusTitle"/>
        <w:jc w:val="center"/>
      </w:pPr>
      <w:r>
        <w:t>ЗЕМЕЛЬНЫХ ОТНОШЕНИЙ В АСТРАХАНСКОЙ ОБЛАСТИ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jc w:val="right"/>
      </w:pPr>
      <w:r>
        <w:t>Принят</w:t>
      </w:r>
    </w:p>
    <w:p w:rsidR="00044453" w:rsidRDefault="00044453">
      <w:pPr>
        <w:pStyle w:val="ConsPlusNormal"/>
        <w:jc w:val="right"/>
      </w:pPr>
      <w:r>
        <w:t>Государственной Думой</w:t>
      </w:r>
    </w:p>
    <w:p w:rsidR="00044453" w:rsidRDefault="00044453">
      <w:pPr>
        <w:pStyle w:val="ConsPlusNormal"/>
        <w:jc w:val="right"/>
      </w:pPr>
      <w:r>
        <w:t>Астраханской области</w:t>
      </w:r>
    </w:p>
    <w:p w:rsidR="00044453" w:rsidRDefault="00044453">
      <w:pPr>
        <w:pStyle w:val="ConsPlusNormal"/>
        <w:jc w:val="right"/>
      </w:pPr>
      <w:r>
        <w:t>14 февраля 2008 года</w:t>
      </w:r>
    </w:p>
    <w:p w:rsidR="00044453" w:rsidRDefault="0004445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044453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>(в ред. Законов Астраханской области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04.06.2009 </w:t>
            </w:r>
            <w:hyperlink r:id="rId8" w:history="1">
              <w:r>
                <w:rPr>
                  <w:color w:val="0000FF"/>
                </w:rPr>
                <w:t>N 38/2009-ОЗ</w:t>
              </w:r>
            </w:hyperlink>
            <w:r>
              <w:rPr>
                <w:color w:val="392C69"/>
              </w:rPr>
              <w:t xml:space="preserve">, от 10.11.2009 </w:t>
            </w:r>
            <w:hyperlink r:id="rId9" w:history="1">
              <w:r>
                <w:rPr>
                  <w:color w:val="0000FF"/>
                </w:rPr>
                <w:t>N 76/2009-ОЗ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21.12.2010 </w:t>
            </w:r>
            <w:hyperlink r:id="rId10" w:history="1">
              <w:r>
                <w:rPr>
                  <w:color w:val="0000FF"/>
                </w:rPr>
                <w:t>N 81/2010-ОЗ</w:t>
              </w:r>
            </w:hyperlink>
            <w:r>
              <w:rPr>
                <w:color w:val="392C69"/>
              </w:rPr>
              <w:t xml:space="preserve">, от 18.04.2011 </w:t>
            </w:r>
            <w:hyperlink r:id="rId11" w:history="1">
              <w:r>
                <w:rPr>
                  <w:color w:val="0000FF"/>
                </w:rPr>
                <w:t>N 20/2011-ОЗ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03.05.2011 </w:t>
            </w:r>
            <w:hyperlink r:id="rId12" w:history="1">
              <w:r>
                <w:rPr>
                  <w:color w:val="0000FF"/>
                </w:rPr>
                <w:t>N 24/2011-ОЗ</w:t>
              </w:r>
            </w:hyperlink>
            <w:r>
              <w:rPr>
                <w:color w:val="392C69"/>
              </w:rPr>
              <w:t xml:space="preserve">, от 10.05.2011 </w:t>
            </w:r>
            <w:hyperlink r:id="rId13" w:history="1">
              <w:r>
                <w:rPr>
                  <w:color w:val="0000FF"/>
                </w:rPr>
                <w:t>N 29/2011-ОЗ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15.07.2011 </w:t>
            </w:r>
            <w:hyperlink r:id="rId14" w:history="1">
              <w:r>
                <w:rPr>
                  <w:color w:val="0000FF"/>
                </w:rPr>
                <w:t>N 40/2011-ОЗ</w:t>
              </w:r>
            </w:hyperlink>
            <w:r>
              <w:rPr>
                <w:color w:val="392C69"/>
              </w:rPr>
              <w:t xml:space="preserve">, от 19.07.2011 </w:t>
            </w:r>
            <w:hyperlink r:id="rId15" w:history="1">
              <w:r>
                <w:rPr>
                  <w:color w:val="0000FF"/>
                </w:rPr>
                <w:t>N 43/2011-ОЗ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06.09.2011 </w:t>
            </w:r>
            <w:hyperlink r:id="rId16" w:history="1">
              <w:r>
                <w:rPr>
                  <w:color w:val="0000FF"/>
                </w:rPr>
                <w:t>N 51/2011-ОЗ</w:t>
              </w:r>
            </w:hyperlink>
            <w:r>
              <w:rPr>
                <w:color w:val="392C69"/>
              </w:rPr>
              <w:t xml:space="preserve">, от 06.10.2011 </w:t>
            </w:r>
            <w:hyperlink r:id="rId17" w:history="1">
              <w:r>
                <w:rPr>
                  <w:color w:val="0000FF"/>
                </w:rPr>
                <w:t>N 63/2011-ОЗ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30.11.2011 </w:t>
            </w:r>
            <w:hyperlink r:id="rId18" w:history="1">
              <w:r>
                <w:rPr>
                  <w:color w:val="0000FF"/>
                </w:rPr>
                <w:t>N 86/2011-ОЗ</w:t>
              </w:r>
            </w:hyperlink>
            <w:r>
              <w:rPr>
                <w:color w:val="392C69"/>
              </w:rPr>
              <w:t xml:space="preserve">, от 22.06.2012 </w:t>
            </w:r>
            <w:hyperlink r:id="rId19" w:history="1">
              <w:r>
                <w:rPr>
                  <w:color w:val="0000FF"/>
                </w:rPr>
                <w:t>N 41/2012-ОЗ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25.09.2012 </w:t>
            </w:r>
            <w:hyperlink r:id="rId20" w:history="1">
              <w:r>
                <w:rPr>
                  <w:color w:val="0000FF"/>
                </w:rPr>
                <w:t>N 57/2012-ОЗ</w:t>
              </w:r>
            </w:hyperlink>
            <w:r>
              <w:rPr>
                <w:color w:val="392C69"/>
              </w:rPr>
              <w:t xml:space="preserve">, от 06.02.2013 </w:t>
            </w:r>
            <w:hyperlink r:id="rId21" w:history="1">
              <w:r>
                <w:rPr>
                  <w:color w:val="0000FF"/>
                </w:rPr>
                <w:t>N 8/2013-ОЗ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09.09.2013 </w:t>
            </w:r>
            <w:hyperlink r:id="rId22" w:history="1">
              <w:r>
                <w:rPr>
                  <w:color w:val="0000FF"/>
                </w:rPr>
                <w:t>N 41/2013-ОЗ</w:t>
              </w:r>
            </w:hyperlink>
            <w:r>
              <w:rPr>
                <w:color w:val="392C69"/>
              </w:rPr>
              <w:t xml:space="preserve">, от 18.11.2013 </w:t>
            </w:r>
            <w:hyperlink r:id="rId23" w:history="1">
              <w:r>
                <w:rPr>
                  <w:color w:val="0000FF"/>
                </w:rPr>
                <w:t>N 59/2013-ОЗ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08.05.2014 </w:t>
            </w:r>
            <w:hyperlink r:id="rId24" w:history="1">
              <w:r>
                <w:rPr>
                  <w:color w:val="0000FF"/>
                </w:rPr>
                <w:t>N 19/2014-ОЗ</w:t>
              </w:r>
            </w:hyperlink>
            <w:r>
              <w:rPr>
                <w:color w:val="392C69"/>
              </w:rPr>
              <w:t xml:space="preserve">, от 17.12.2014 </w:t>
            </w:r>
            <w:hyperlink r:id="rId25" w:history="1">
              <w:r>
                <w:rPr>
                  <w:color w:val="0000FF"/>
                </w:rPr>
                <w:t>N 88/2014-ОЗ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02.07.2015 </w:t>
            </w:r>
            <w:hyperlink r:id="rId26" w:history="1">
              <w:r>
                <w:rPr>
                  <w:color w:val="0000FF"/>
                </w:rPr>
                <w:t>N 45/2015-ОЗ</w:t>
              </w:r>
            </w:hyperlink>
            <w:r>
              <w:rPr>
                <w:color w:val="392C69"/>
              </w:rPr>
              <w:t xml:space="preserve">, от 11.12.2015 </w:t>
            </w:r>
            <w:hyperlink r:id="rId27" w:history="1">
              <w:r>
                <w:rPr>
                  <w:color w:val="0000FF"/>
                </w:rPr>
                <w:t>N 96/2015-ОЗ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26.12.2016 </w:t>
            </w:r>
            <w:hyperlink r:id="rId28" w:history="1">
              <w:r>
                <w:rPr>
                  <w:color w:val="0000FF"/>
                </w:rPr>
                <w:t>N 99/2016-ОЗ</w:t>
              </w:r>
            </w:hyperlink>
            <w:r>
              <w:rPr>
                <w:color w:val="392C69"/>
              </w:rPr>
              <w:t xml:space="preserve">, от 13.07.2017 </w:t>
            </w:r>
            <w:hyperlink r:id="rId29" w:history="1">
              <w:r>
                <w:rPr>
                  <w:color w:val="0000FF"/>
                </w:rPr>
                <w:t>N 40/2017-ОЗ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31.10.2017 </w:t>
            </w:r>
            <w:hyperlink r:id="rId30" w:history="1">
              <w:r>
                <w:rPr>
                  <w:color w:val="0000FF"/>
                </w:rPr>
                <w:t>N 58/2017-ОЗ</w:t>
              </w:r>
            </w:hyperlink>
            <w:r>
              <w:rPr>
                <w:color w:val="392C69"/>
              </w:rPr>
              <w:t xml:space="preserve">, от 21.11.2017 </w:t>
            </w:r>
            <w:hyperlink r:id="rId31" w:history="1">
              <w:r>
                <w:rPr>
                  <w:color w:val="0000FF"/>
                </w:rPr>
                <w:t>N 76/2017-ОЗ</w:t>
              </w:r>
            </w:hyperlink>
            <w:r>
              <w:rPr>
                <w:color w:val="392C69"/>
              </w:rPr>
              <w:t>,</w:t>
            </w:r>
          </w:p>
          <w:p w:rsidR="00044453" w:rsidRDefault="000444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28.11.2018 </w:t>
            </w:r>
            <w:hyperlink r:id="rId32" w:history="1">
              <w:r>
                <w:rPr>
                  <w:color w:val="0000FF"/>
                </w:rPr>
                <w:t>N 109/2018-ОЗ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jc w:val="center"/>
        <w:outlineLvl w:val="0"/>
      </w:pPr>
      <w:r>
        <w:t>Глава 1. УПРАВЛЕНИЕ И РАСПОРЯЖЕНИЕ ЗЕМЕЛЬНЫМИ УЧАС</w:t>
      </w:r>
      <w:r>
        <w:t>Т</w:t>
      </w:r>
      <w:r>
        <w:t>КАМИ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1. Правовое регулирование земельных отношений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Правовое регулирование земельных отношений на территории Астраха</w:t>
      </w:r>
      <w:r>
        <w:t>н</w:t>
      </w:r>
      <w:r>
        <w:t xml:space="preserve">ской области осуществляется на основе </w:t>
      </w:r>
      <w:hyperlink r:id="rId33" w:history="1">
        <w:r>
          <w:rPr>
            <w:color w:val="0000FF"/>
          </w:rPr>
          <w:t>Конституции</w:t>
        </w:r>
      </w:hyperlink>
      <w:r>
        <w:t xml:space="preserve"> Российской Федерации, Земельного </w:t>
      </w:r>
      <w:hyperlink r:id="rId34" w:history="1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настоящего Закона и иных нормативных правовых а</w:t>
      </w:r>
      <w:r>
        <w:t>к</w:t>
      </w:r>
      <w:r>
        <w:t>тов органов государственной власти Астраханской области и местного сам</w:t>
      </w:r>
      <w:r>
        <w:t>о</w:t>
      </w:r>
      <w:r>
        <w:t>управления, принятых в пределах их компетенции.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2. Нормы предоставления земельных участков, находящихся в государственной или муниципальной собственности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bookmarkStart w:id="0" w:name="P40"/>
      <w:bookmarkEnd w:id="0"/>
      <w:r>
        <w:t xml:space="preserve">1. Предельные (минимальные и максимальные) </w:t>
      </w:r>
      <w:hyperlink r:id="rId36" w:history="1">
        <w:r>
          <w:rPr>
            <w:color w:val="0000FF"/>
          </w:rPr>
          <w:t>размеры</w:t>
        </w:r>
      </w:hyperlink>
      <w:r>
        <w:t xml:space="preserve"> земельных учас</w:t>
      </w:r>
      <w:r>
        <w:t>т</w:t>
      </w:r>
      <w:r>
        <w:t>ков, предоставляемых гражданам в собственность из земель, находящихся в государственной или муниципальной собственности, составляют: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для ведения садоводства - от 0,04 га до 0,12 га (от 400 кв. м до 1200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для ведения огородничества - от 0,02 га до 0,06 га (от 200 кв. м до 600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для строительства садового дома, хозяйственных построек - от 0,02 га до 0,08 га (от 200 кв. м до 800 кв. м);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для ведения животноводства - от 10 га до 50 га (от 100000 кв. м до 500000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5) утратил силу. - </w:t>
      </w:r>
      <w:hyperlink r:id="rId38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" w:name="P47"/>
      <w:bookmarkEnd w:id="1"/>
      <w:r>
        <w:t>1.1. Предельные (максимальные и минимальные) размеры земельных участков, находящихся в государственной или муниципальной собственности и предоставляемых для осуществления крестьянским (фермерским) хозяйством его деятельности, составляют 150 га (1500000 кв. м) и 2,5 га (25000 кв. м) соо</w:t>
      </w:r>
      <w:r>
        <w:t>т</w:t>
      </w:r>
      <w:r>
        <w:t>ветственно.</w:t>
      </w:r>
    </w:p>
    <w:p w:rsidR="00044453" w:rsidRDefault="00044453">
      <w:pPr>
        <w:pStyle w:val="ConsPlusNormal"/>
        <w:jc w:val="both"/>
      </w:pPr>
      <w:r>
        <w:t xml:space="preserve">(часть 1.1 введена </w:t>
      </w:r>
      <w:hyperlink r:id="rId39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Минимальные размеры земельных участков из земель сельскохозя</w:t>
      </w:r>
      <w:r>
        <w:t>й</w:t>
      </w:r>
      <w:r>
        <w:t xml:space="preserve">ственного назначения, находящихся в государственной или муниципальной собственности, определенные </w:t>
      </w:r>
      <w:hyperlink w:anchor="P47" w:history="1">
        <w:r>
          <w:rPr>
            <w:color w:val="0000FF"/>
          </w:rPr>
          <w:t>частью 1.1</w:t>
        </w:r>
      </w:hyperlink>
      <w:r>
        <w:t xml:space="preserve"> настоящей статьи, не устанавливаю</w:t>
      </w:r>
      <w:r>
        <w:t>т</w:t>
      </w:r>
      <w:r>
        <w:t>ся для крестьянских (фермерских) хозяйств, основной деятельностью которых является садоводство, овощеводство защищенного грунта, цветоводство, вин</w:t>
      </w:r>
      <w:r>
        <w:t>о</w:t>
      </w:r>
      <w:r>
        <w:t>градарство, семеноводство, птицеводство, пчеловодство, товарное рыбоводство или другая деятельность в целях производства сельскохозяйственной проду</w:t>
      </w:r>
      <w:r>
        <w:t>к</w:t>
      </w:r>
      <w:r>
        <w:t xml:space="preserve">ции по технологии, допускающей использование земельных участков, размеры которых менее минимальных размеров земельных участков, установленных </w:t>
      </w:r>
      <w:hyperlink w:anchor="P47" w:history="1">
        <w:r>
          <w:rPr>
            <w:color w:val="0000FF"/>
          </w:rPr>
          <w:t>ч</w:t>
        </w:r>
        <w:r>
          <w:rPr>
            <w:color w:val="0000FF"/>
          </w:rPr>
          <w:t>а</w:t>
        </w:r>
        <w:r>
          <w:rPr>
            <w:color w:val="0000FF"/>
          </w:rPr>
          <w:t>стью 1.1</w:t>
        </w:r>
      </w:hyperlink>
      <w:r>
        <w:t xml:space="preserve"> настоящей статьи.</w:t>
      </w:r>
    </w:p>
    <w:p w:rsidR="00044453" w:rsidRDefault="00044453">
      <w:pPr>
        <w:pStyle w:val="ConsPlusNormal"/>
        <w:jc w:val="both"/>
      </w:pPr>
      <w:r>
        <w:t xml:space="preserve">(в ред. Законов Астраханской области от 17.12.2014 </w:t>
      </w:r>
      <w:hyperlink r:id="rId40" w:history="1">
        <w:r>
          <w:rPr>
            <w:color w:val="0000FF"/>
          </w:rPr>
          <w:t>N 88/2014-ОЗ</w:t>
        </w:r>
      </w:hyperlink>
      <w:r>
        <w:t xml:space="preserve">, от 11.12.2015 </w:t>
      </w:r>
      <w:hyperlink r:id="rId41" w:history="1">
        <w:r>
          <w:rPr>
            <w:color w:val="0000FF"/>
          </w:rPr>
          <w:t>N 96/2015-ОЗ</w:t>
        </w:r>
      </w:hyperlink>
      <w:r>
        <w:t>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3. Утратила силу. - </w:t>
      </w:r>
      <w:hyperlink r:id="rId42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lastRenderedPageBreak/>
        <w:t>4. Максимальный размер общей площади земельных участков, которые м</w:t>
      </w:r>
      <w:r>
        <w:t>о</w:t>
      </w:r>
      <w:r>
        <w:t>гут находиться одновременно на праве собственности и (или) ином праве у граждан, ведущих личное подсобное хозяйство, составляет 1,5 га (15000 кв. м), в том числе: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Астраханской области от 04.06.2009 N 38/2009-ОЗ)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для ведения личного подсобного хозяйства в черте населенного пункта (приусадебный земельный участок) - 0,2 га (2000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для ведения личного подсобного хозяйства за чертой населенного пункта (полевой земельный участок) - 1,3 га (13000 кв. м).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Астраханской области от 04.06.2009 N 38/2009-ОЗ)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5. Утратила силу. - </w:t>
      </w:r>
      <w:hyperlink r:id="rId45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" w:name="P58"/>
      <w:bookmarkEnd w:id="2"/>
      <w:r>
        <w:t>6. Предельные размеры земельных участков, находящихся в государстве</w:t>
      </w:r>
      <w:r>
        <w:t>н</w:t>
      </w:r>
      <w:r>
        <w:t>ной или муниципальной собственности, предоставляемых в случаях, пред</w:t>
      </w:r>
      <w:r>
        <w:t>у</w:t>
      </w:r>
      <w:r>
        <w:t xml:space="preserve">смотренных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90" w:history="1">
        <w:r>
          <w:rPr>
            <w:color w:val="0000FF"/>
          </w:rPr>
          <w:t>8 части 1 статьи 3</w:t>
        </w:r>
      </w:hyperlink>
      <w:r>
        <w:t xml:space="preserve"> настоящего Закона, составляют: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для индивидуального жилищного строительства - от 0,06 га до 0,2 га (от 600 кв. м до 2000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для ведения садоводства - от 0,04 га до 0,12 га (от 400 кв. м до 1200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з) для ведения огородничества - от 0,02 га до 0,06 га (от 200 кв. м до 600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для ведения личного подсобного хозяйства в границах населенного пункта (приусадебный земельный участок) - от 0,06 га до 0,2 га (от 600 кв. м до 2000 кв. м); для ведения личного подсобного хозяйства за пределами границ населенного пункта (полевой земельный участок) - от 0,15 га до 1,3 га (от 1500 кв. м до 13000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5) для осуществления крестьянским (фермерским) хозяйством его деятел</w:t>
      </w:r>
      <w:r>
        <w:t>ь</w:t>
      </w:r>
      <w:r>
        <w:t>ности - от 2,5 га до 150 га (от 25000 кв. м до 1500000 кв. м).</w:t>
      </w:r>
    </w:p>
    <w:p w:rsidR="00044453" w:rsidRDefault="00044453">
      <w:pPr>
        <w:pStyle w:val="ConsPlusNormal"/>
        <w:jc w:val="both"/>
      </w:pPr>
      <w:r>
        <w:t xml:space="preserve">(часть 6 введена </w:t>
      </w:r>
      <w:hyperlink r:id="rId46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7. Предельные размеры земельных участков, находящихся в государстве</w:t>
      </w:r>
      <w:r>
        <w:t>н</w:t>
      </w:r>
      <w:r>
        <w:t>ной или муниципальной собственности, предоставляемых в случаях, пред</w:t>
      </w:r>
      <w:r>
        <w:t>у</w:t>
      </w:r>
      <w:r>
        <w:t>смотренных законодательством Российской Федерации: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Героям Советского Союза, Героям Российской Федерации и полным к</w:t>
      </w:r>
      <w:r>
        <w:t>а</w:t>
      </w:r>
      <w:r>
        <w:t>валерам ордена Славы составляют: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lastRenderedPageBreak/>
        <w:t>а) для индивидуального жилищного строительства, ведения личного по</w:t>
      </w:r>
      <w:r>
        <w:t>д</w:t>
      </w:r>
      <w:r>
        <w:t>собного хозяйства (приусадебный земельный участок), садоводства, огородн</w:t>
      </w:r>
      <w:r>
        <w:t>и</w:t>
      </w:r>
      <w:r>
        <w:t>чества в границах городских населенных пунктов - от 0,2 га до 0,25 га (от 2000 кв. м до 2500 кв. м), в границах сельских населенных пунктов - от 0,4 га до 0,45 га (от 4000 кв. м до 4500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б) для ведения личного подсобного хозяйства (полевой земельный участок) и на землях иных категорий - от 0,4 га до 1,3 га (от 4000 кв. м до 13000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гражданам Российской Федерации, удостоенным звания Героя Социал</w:t>
      </w:r>
      <w:r>
        <w:t>и</w:t>
      </w:r>
      <w:r>
        <w:t>стического Труда, Героя Труда Российской Федерации либо награжденным о</w:t>
      </w:r>
      <w:r>
        <w:t>р</w:t>
      </w:r>
      <w:r>
        <w:t>деном Трудовой Славы трех степеней, составляют: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а) для индивидуального жилищного строительства в границах городских населенных пунктов - от 0,08 га до 0,2 га (от 800 кв. м до 2000 кв. м), в гран</w:t>
      </w:r>
      <w:r>
        <w:t>и</w:t>
      </w:r>
      <w:r>
        <w:t>цах сельских населенных пунктов - от 0,25 га до 0,3 га (от 2500 кв. м до 3000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б) для ведения садоводства в границах городских населенных пунктов - от 0,08 га до 0,12 га (от 800 кв. м до 1200 кв. м), в границах сельских населенных пунктов - от 0,25 га до 0,3 га (от 2500 кв. м до 3000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в) для ведения огородничества в границах городских населенных пунктов - от 0,08 га до 0,1 га (от 800 кв. м до 1000 кв. м), в границах сельских населенных пунктов - от 0,25 га до 0,3 га (от 2500 кв. м до 3000 кв. м);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г) для ведения личного подсобного хозяйства в границах населенного пункта (приусадебный земельный участок) - от 0,08 га до 0,2 га (от 800 кв. м до 2000 кв. м); для ведения личного подсобного хозяйства за пределами границ населенного пункта (полевой земельный участок) - от 0,25 га до 1,3 га (от 2500 кв. м до 13000 кв. м).</w:t>
      </w:r>
    </w:p>
    <w:p w:rsidR="00044453" w:rsidRDefault="00044453">
      <w:pPr>
        <w:pStyle w:val="ConsPlusNormal"/>
        <w:jc w:val="both"/>
      </w:pPr>
      <w:r>
        <w:t xml:space="preserve">(часть 7 введена </w:t>
      </w:r>
      <w:hyperlink r:id="rId47" w:history="1">
        <w:r>
          <w:rPr>
            <w:color w:val="0000FF"/>
          </w:rPr>
          <w:t>Законом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jc w:val="both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044453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4453" w:rsidRDefault="00044453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статьи 3 (в редакции Закона Астраханской области от 11.12.2015 N 96/2015-ОЗ) </w:t>
            </w:r>
            <w:hyperlink r:id="rId48" w:history="1">
              <w:r>
                <w:rPr>
                  <w:color w:val="0000FF"/>
                </w:rPr>
                <w:t>не распространяются</w:t>
              </w:r>
            </w:hyperlink>
            <w:r>
              <w:rPr>
                <w:color w:val="392C69"/>
              </w:rPr>
              <w:t xml:space="preserve"> на граждан, подавших заявление о предоставлении земельного участка, находящегося в государственной или муниципальной собственности, в собственность бесплатно до </w:t>
            </w:r>
            <w:hyperlink r:id="rId49" w:history="1">
              <w:r>
                <w:rPr>
                  <w:color w:val="0000FF"/>
                </w:rPr>
                <w:t>вступления</w:t>
              </w:r>
            </w:hyperlink>
            <w:r>
              <w:rPr>
                <w:color w:val="392C69"/>
              </w:rPr>
              <w:t xml:space="preserve"> в силу Закона Астраханской области от 11.12.2015 N 96/2015-ОЗ.</w:t>
            </w:r>
          </w:p>
        </w:tc>
      </w:tr>
    </w:tbl>
    <w:p w:rsidR="00044453" w:rsidRDefault="00044453">
      <w:pPr>
        <w:pStyle w:val="ConsPlusTitle"/>
        <w:spacing w:before="360"/>
        <w:ind w:firstLine="540"/>
        <w:jc w:val="both"/>
        <w:outlineLvl w:val="1"/>
      </w:pPr>
      <w:bookmarkStart w:id="3" w:name="P77"/>
      <w:bookmarkEnd w:id="3"/>
      <w:r>
        <w:t>Статья 3. Случаи предоставления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lastRenderedPageBreak/>
        <w:t>1. Предоставление земельного участка, находящегося в государственной или муниципальной собственности, гражданину или юридическому лицу в со</w:t>
      </w:r>
      <w:r>
        <w:t>б</w:t>
      </w:r>
      <w:r>
        <w:t>ственность бесплатно осуществляется в случае предоставления: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4" w:name="P82"/>
      <w:bookmarkEnd w:id="4"/>
      <w:r>
        <w:t>1) земельного участка гражданам, имеющим трех и более детей (включая усыновленных (удочеренных), переданных под опеку (попечительство), пасы</w:t>
      </w:r>
      <w:r>
        <w:t>н</w:t>
      </w:r>
      <w:r>
        <w:t>ков (падчериц), для индивидуального жилищного строительства, ведения ли</w:t>
      </w:r>
      <w:r>
        <w:t>ч</w:t>
      </w:r>
      <w:r>
        <w:t>ного подсобного хозяйства;</w:t>
      </w:r>
    </w:p>
    <w:p w:rsidR="00044453" w:rsidRDefault="00044453">
      <w:pPr>
        <w:pStyle w:val="ConsPlusNormal"/>
        <w:jc w:val="both"/>
      </w:pPr>
      <w:r>
        <w:t xml:space="preserve">(в ред. Законов Астраханской области от 13.07.2017 </w:t>
      </w:r>
      <w:hyperlink r:id="rId51" w:history="1">
        <w:r>
          <w:rPr>
            <w:color w:val="0000FF"/>
          </w:rPr>
          <w:t>N 40/2017-ОЗ</w:t>
        </w:r>
      </w:hyperlink>
      <w:r>
        <w:t xml:space="preserve">, от 21.11.2017 </w:t>
      </w:r>
      <w:hyperlink r:id="rId52" w:history="1">
        <w:r>
          <w:rPr>
            <w:color w:val="0000FF"/>
          </w:rPr>
          <w:t>N 76/2017-ОЗ</w:t>
        </w:r>
      </w:hyperlink>
      <w:r>
        <w:t>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5" w:name="P84"/>
      <w:bookmarkEnd w:id="5"/>
      <w:r>
        <w:t>2) земельного участка семьям, имеющим детей-инвалидов (в том числе усыновленных (удочеренных), переданных под опеку (попечительство), для индивидуального жилищного строительства в границах сельских населенных пунктов Астраханской области, для ведения садоводства, огородничества, ли</w:t>
      </w:r>
      <w:r>
        <w:t>ч</w:t>
      </w:r>
      <w:r>
        <w:t>ного подсобного хозяйства;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6" w:name="P85"/>
      <w:bookmarkEnd w:id="6"/>
      <w:r>
        <w:t>3) земельного участка инвалидам первой, второй групп для индивидуал</w:t>
      </w:r>
      <w:r>
        <w:t>ь</w:t>
      </w:r>
      <w:r>
        <w:t>ного жилищного строительства в границах сельских населенных пунктов Ас</w:t>
      </w:r>
      <w:r>
        <w:t>т</w:t>
      </w:r>
      <w:r>
        <w:t>раханской области, для ведения садоводства, огородничества, личного подсо</w:t>
      </w:r>
      <w:r>
        <w:t>б</w:t>
      </w:r>
      <w:r>
        <w:t>ного хозяйства;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7" w:name="P86"/>
      <w:bookmarkEnd w:id="7"/>
      <w:r>
        <w:t>4) земельного участка лицам, репрессированным по политическим мотивам и впоследствии реабилитированным, для индивидуального жилищного стро</w:t>
      </w:r>
      <w:r>
        <w:t>и</w:t>
      </w:r>
      <w:r>
        <w:t>тельства в границах сельских населенных пунктов Астраханской области, для ведения садоводства, огородничества, личного подсобного хозяйства;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8" w:name="P87"/>
      <w:bookmarkEnd w:id="8"/>
      <w:r>
        <w:t>5) земельного участка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</w:t>
      </w:r>
      <w:r>
        <w:t>а</w:t>
      </w:r>
      <w:r>
        <w:t>ми и медалями СССР за самоотверженный труд в период Великой Отечестве</w:t>
      </w:r>
      <w:r>
        <w:t>н</w:t>
      </w:r>
      <w:r>
        <w:t>ной войны, для индивидуального жилищного строительства в границах нас</w:t>
      </w:r>
      <w:r>
        <w:t>е</w:t>
      </w:r>
      <w:r>
        <w:t>ленного пункта Астраханской области по месту жительства;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9" w:name="P88"/>
      <w:bookmarkEnd w:id="9"/>
      <w:r>
        <w:t>6) земельного участка одиноким матерям (отцам), имеющим несоверше</w:t>
      </w:r>
      <w:r>
        <w:t>н</w:t>
      </w:r>
      <w:r>
        <w:t>нолетних детей (в том числе усыновленных (удочеренных), переданных под опеку (попечительство), для индивидуального жилищного строительства в гр</w:t>
      </w:r>
      <w:r>
        <w:t>а</w:t>
      </w:r>
      <w:r>
        <w:t>ницах сельских населенных пунктов Астраханской области, для ведения сад</w:t>
      </w:r>
      <w:r>
        <w:t>о</w:t>
      </w:r>
      <w:r>
        <w:t>водства, огородничества, личного подсобного хозяйства;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0" w:name="P89"/>
      <w:bookmarkEnd w:id="10"/>
      <w:r>
        <w:t>7) земельного участка гражданам, лишившимся жилого помещения, нах</w:t>
      </w:r>
      <w:r>
        <w:t>о</w:t>
      </w:r>
      <w:r>
        <w:t>дящегося у них на праве собственности и являющегося для таких граждан единственным, в результате чрезвычайной ситуации природного и техногенн</w:t>
      </w:r>
      <w:r>
        <w:t>о</w:t>
      </w:r>
      <w:r>
        <w:t>го характера, а также в ходе ее ликвидации, для индивидуального жилищного строительства в границах населенных пунктов Астраханской области по месту жительства;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1" w:name="P90"/>
      <w:bookmarkEnd w:id="11"/>
      <w:r>
        <w:lastRenderedPageBreak/>
        <w:t xml:space="preserve">8) земельного участка членам семей, указанных в </w:t>
      </w:r>
      <w:hyperlink w:anchor="P84" w:history="1">
        <w:r>
          <w:rPr>
            <w:color w:val="0000FF"/>
          </w:rPr>
          <w:t>пункте 2</w:t>
        </w:r>
      </w:hyperlink>
      <w:r>
        <w:t xml:space="preserve"> настоящей ч</w:t>
      </w:r>
      <w:r>
        <w:t>а</w:t>
      </w:r>
      <w:r>
        <w:t>сти, являющимся главами крестьянских (фермерских) хозяйств или членами т</w:t>
      </w:r>
      <w:r>
        <w:t>а</w:t>
      </w:r>
      <w:r>
        <w:t>ких хозяйств, для осуществления крестьянским (фермерским) хозяйством его деятельности;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9) земельного участка, предоставленного религиозной организации на пр</w:t>
      </w:r>
      <w:r>
        <w:t>а</w:t>
      </w:r>
      <w:r>
        <w:t>ве постоянного (бессрочного) пользования и предназначенного для сельскох</w:t>
      </w:r>
      <w:r>
        <w:t>о</w:t>
      </w:r>
      <w:r>
        <w:t>зяйственного производства, этой организации в случае, если такой земельный участок предоставлен из земель сельскохозяйственного назначения;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2" w:name="P92"/>
      <w:bookmarkEnd w:id="12"/>
      <w:r>
        <w:t>10) земельных участков в иных предусмотренных законодательством Ро</w:t>
      </w:r>
      <w:r>
        <w:t>с</w:t>
      </w:r>
      <w:r>
        <w:t>сийской Федерации случаях.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3" w:name="P93"/>
      <w:bookmarkEnd w:id="13"/>
      <w:r>
        <w:t>2. В случае предоставления земельных участков, находящихся в госуда</w:t>
      </w:r>
      <w:r>
        <w:t>р</w:t>
      </w:r>
      <w:r>
        <w:t xml:space="preserve">ственной или муниципальной собственности, в границах сельских населенных пунктов Астраханской области в соответствии с </w:t>
      </w:r>
      <w:hyperlink w:anchor="P82" w:history="1">
        <w:r>
          <w:rPr>
            <w:color w:val="0000FF"/>
          </w:rPr>
          <w:t>пунктами 2</w:t>
        </w:r>
      </w:hyperlink>
      <w:r>
        <w:t xml:space="preserve"> - </w:t>
      </w:r>
      <w:hyperlink w:anchor="P90" w:history="1">
        <w:r>
          <w:rPr>
            <w:color w:val="0000FF"/>
          </w:rPr>
          <w:t>8 части 1</w:t>
        </w:r>
      </w:hyperlink>
      <w:r>
        <w:t xml:space="preserve"> насто</w:t>
      </w:r>
      <w:r>
        <w:t>я</w:t>
      </w:r>
      <w:r>
        <w:t>щей статьи, земельные участки, расположенные на территориях поселений Астраханской области, имеющих общую границу с муниципальным образов</w:t>
      </w:r>
      <w:r>
        <w:t>а</w:t>
      </w:r>
      <w:r>
        <w:t>нием "Город Астрахань", предоставляются для индивидуального жилищного строительства, ведения личного подсобного хозяйства в собственность бе</w:t>
      </w:r>
      <w:r>
        <w:t>с</w:t>
      </w:r>
      <w:r>
        <w:t xml:space="preserve">платно исключительно гражданам, указанным в </w:t>
      </w:r>
      <w:hyperlink w:anchor="P84" w:history="1">
        <w:r>
          <w:rPr>
            <w:color w:val="0000FF"/>
          </w:rPr>
          <w:t>пунктах 2</w:t>
        </w:r>
      </w:hyperlink>
      <w:r>
        <w:t xml:space="preserve"> - </w:t>
      </w:r>
      <w:hyperlink w:anchor="P90" w:history="1">
        <w:r>
          <w:rPr>
            <w:color w:val="0000FF"/>
          </w:rPr>
          <w:t>8 части 1</w:t>
        </w:r>
      </w:hyperlink>
      <w:r>
        <w:t xml:space="preserve"> насто</w:t>
      </w:r>
      <w:r>
        <w:t>я</w:t>
      </w:r>
      <w:r>
        <w:t>щей статьи, проживающим на территории данных поселений Астраханской о</w:t>
      </w:r>
      <w:r>
        <w:t>б</w:t>
      </w:r>
      <w:r>
        <w:t xml:space="preserve">ласти, за исключением случая, предусмотренного </w:t>
      </w:r>
      <w:hyperlink w:anchor="P101" w:history="1">
        <w:r>
          <w:rPr>
            <w:color w:val="0000FF"/>
          </w:rPr>
          <w:t>частью 2.2</w:t>
        </w:r>
      </w:hyperlink>
      <w:r>
        <w:t xml:space="preserve"> настоящей статьи.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Астраханской области от 21.11.2017 N 76/2017-ОЗ)</w:t>
      </w:r>
    </w:p>
    <w:p w:rsidR="00044453" w:rsidRDefault="0004445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044453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4453" w:rsidRDefault="00044453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абзаца второго части 2 статьи 3 </w:t>
            </w:r>
            <w:hyperlink r:id="rId54" w:history="1">
              <w:r>
                <w:rPr>
                  <w:color w:val="0000FF"/>
                </w:rPr>
                <w:t>не распространяются</w:t>
              </w:r>
            </w:hyperlink>
            <w:r>
              <w:rPr>
                <w:color w:val="392C69"/>
              </w:rPr>
              <w:t xml:space="preserve"> на граждан, подавших заявление о предоставлении земельного участка, находящегося в государственной или муниципальной собственности, в собственность бе</w:t>
            </w:r>
            <w:r>
              <w:rPr>
                <w:color w:val="392C69"/>
              </w:rPr>
              <w:t>с</w:t>
            </w:r>
            <w:r>
              <w:rPr>
                <w:color w:val="392C69"/>
              </w:rPr>
              <w:t xml:space="preserve">платно до дня вступления в силу </w:t>
            </w:r>
            <w:hyperlink r:id="rId55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Астраханской области от 28.11.2018 N 109/2018-ОЗ.</w:t>
            </w:r>
          </w:p>
        </w:tc>
      </w:tr>
    </w:tbl>
    <w:p w:rsidR="00044453" w:rsidRDefault="00044453">
      <w:pPr>
        <w:pStyle w:val="ConsPlusNormal"/>
        <w:spacing w:before="360"/>
        <w:ind w:firstLine="540"/>
        <w:jc w:val="both"/>
      </w:pPr>
      <w:r>
        <w:t>На территориях городских округов Астраханской области предоставляются земельные участки, находящиеся в государственной или муниципальной со</w:t>
      </w:r>
      <w:r>
        <w:t>б</w:t>
      </w:r>
      <w:r>
        <w:t>ственности, для целей индивидуального жилищного строительства, ведения личного подсобного хозяйства.</w:t>
      </w:r>
    </w:p>
    <w:p w:rsidR="00044453" w:rsidRDefault="00044453">
      <w:pPr>
        <w:pStyle w:val="ConsPlusNormal"/>
        <w:jc w:val="both"/>
      </w:pPr>
      <w:r>
        <w:t xml:space="preserve">(абзац введен </w:t>
      </w:r>
      <w:hyperlink r:id="rId56" w:history="1">
        <w:r>
          <w:rPr>
            <w:color w:val="0000FF"/>
          </w:rPr>
          <w:t>Законом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4" w:name="P98"/>
      <w:bookmarkEnd w:id="14"/>
      <w:r>
        <w:t xml:space="preserve">2.1. Гражданам, указанным в </w:t>
      </w:r>
      <w:hyperlink w:anchor="P82" w:history="1">
        <w:r>
          <w:rPr>
            <w:color w:val="0000FF"/>
          </w:rPr>
          <w:t>пункте 1 части 1</w:t>
        </w:r>
      </w:hyperlink>
      <w:r>
        <w:t xml:space="preserve"> настоящей статьи, земел</w:t>
      </w:r>
      <w:r>
        <w:t>ь</w:t>
      </w:r>
      <w:r>
        <w:t>ные участки, находящиеся в государственной или муниципальной собственн</w:t>
      </w:r>
      <w:r>
        <w:t>о</w:t>
      </w:r>
      <w:r>
        <w:t>сти, предоставляются по их выбору в границах населенных пунктов Астраха</w:t>
      </w:r>
      <w:r>
        <w:t>н</w:t>
      </w:r>
      <w:r>
        <w:t>ской области по месту жительства либо в границах сельских населенных пун</w:t>
      </w:r>
      <w:r>
        <w:t>к</w:t>
      </w:r>
      <w:r>
        <w:t>тов Астраханской области, а для ведения личного подсобного хозяйства - также за пределами границ населенных пунктов (полевой земельный участок).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В случае наличия в собственности у муниципального района, городского </w:t>
      </w:r>
      <w:r>
        <w:lastRenderedPageBreak/>
        <w:t xml:space="preserve">округа, на территории которого гражданин в соответствии с </w:t>
      </w:r>
      <w:hyperlink w:anchor="P82" w:history="1">
        <w:r>
          <w:rPr>
            <w:color w:val="0000FF"/>
          </w:rPr>
          <w:t>пунктом 1 части 1</w:t>
        </w:r>
      </w:hyperlink>
      <w:r>
        <w:t xml:space="preserve"> настоящей статьи желает получить земельный участок, земельного участка, расположенного на территории иного муниципального района, городского округа, данный земельный участок может быть предоставлен данным гражд</w:t>
      </w:r>
      <w:r>
        <w:t>а</w:t>
      </w:r>
      <w:r>
        <w:t>нам с их согласия.</w:t>
      </w:r>
    </w:p>
    <w:p w:rsidR="00044453" w:rsidRDefault="00044453">
      <w:pPr>
        <w:pStyle w:val="ConsPlusNormal"/>
        <w:jc w:val="both"/>
      </w:pPr>
      <w:r>
        <w:t xml:space="preserve">(часть 2.1 введена </w:t>
      </w:r>
      <w:hyperlink r:id="rId57" w:history="1">
        <w:r>
          <w:rPr>
            <w:color w:val="0000FF"/>
          </w:rPr>
          <w:t>Законом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5" w:name="P101"/>
      <w:bookmarkEnd w:id="15"/>
      <w:r>
        <w:t xml:space="preserve">2.2. Гражданам, указанным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 - </w:t>
      </w:r>
      <w:hyperlink w:anchor="P90" w:history="1">
        <w:r>
          <w:rPr>
            <w:color w:val="0000FF"/>
          </w:rPr>
          <w:t>8</w:t>
        </w:r>
      </w:hyperlink>
      <w:r>
        <w:t xml:space="preserve"> и </w:t>
      </w:r>
      <w:hyperlink w:anchor="P92" w:history="1">
        <w:r>
          <w:rPr>
            <w:color w:val="0000FF"/>
          </w:rPr>
          <w:t>10 части 1</w:t>
        </w:r>
      </w:hyperlink>
      <w:r>
        <w:t xml:space="preserve"> настоящей статьи и включенным уполномоченным органом местного самоуправления муниципал</w:t>
      </w:r>
      <w:r>
        <w:t>ь</w:t>
      </w:r>
      <w:r>
        <w:t>ного района, городского округа, на территории которого данные граждане ж</w:t>
      </w:r>
      <w:r>
        <w:t>е</w:t>
      </w:r>
      <w:r>
        <w:t>лают получить земельный участок, в список граждан, имеющих право на предоставление земельных участков, находящихся в государственной или м</w:t>
      </w:r>
      <w:r>
        <w:t>у</w:t>
      </w:r>
      <w:r>
        <w:t>ниципальной собственности, в собственность бесплатно, с их согласия могут быть предоставлены земельные участки на территории иного муниципального района, городского округа.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Земельные участки, предусмотренные абзацем первым настоящей части, предоставляются в случае заключения между муниципальными образованиями соглашения, соответствующего требованиям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от 6 октября 2003 года N 131-ФЗ "Об общих принципах организации местного самоуправл</w:t>
      </w:r>
      <w:r>
        <w:t>е</w:t>
      </w:r>
      <w:r>
        <w:t>ния в Российской Федерации", предусматривающего предоставление земельн</w:t>
      </w:r>
      <w:r>
        <w:t>о</w:t>
      </w:r>
      <w:r>
        <w:t xml:space="preserve">го участка гражданам, указанным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 - </w:t>
      </w:r>
      <w:hyperlink w:anchor="P90" w:history="1">
        <w:r>
          <w:rPr>
            <w:color w:val="0000FF"/>
          </w:rPr>
          <w:t>8</w:t>
        </w:r>
      </w:hyperlink>
      <w:r>
        <w:t xml:space="preserve"> и </w:t>
      </w:r>
      <w:hyperlink w:anchor="P92" w:history="1">
        <w:r>
          <w:rPr>
            <w:color w:val="0000FF"/>
          </w:rPr>
          <w:t>10 части 1</w:t>
        </w:r>
      </w:hyperlink>
      <w:r>
        <w:t xml:space="preserve"> настоящей статьи и включенным в список граждан, имеющих право на предоставление земел</w:t>
      </w:r>
      <w:r>
        <w:t>ь</w:t>
      </w:r>
      <w:r>
        <w:t>ных участков, находящихся в государственной или муниципальной собстве</w:t>
      </w:r>
      <w:r>
        <w:t>н</w:t>
      </w:r>
      <w:r>
        <w:t>ности, в собственность бесплатно (далее - соглашение между муниципальными образованиями).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Информация о заключении соглашения между муниципальными образов</w:t>
      </w:r>
      <w:r>
        <w:t>а</w:t>
      </w:r>
      <w:r>
        <w:t>ниями размещается на официальном сайте органа местного самоуправления муниципального района, городского округа, заключившего данное соглашение, в информационно-телекоммуникационной сети "Интернет" в течение 3 рабочих дней со дня его официального опубликования.</w:t>
      </w:r>
    </w:p>
    <w:p w:rsidR="00044453" w:rsidRDefault="00044453">
      <w:pPr>
        <w:pStyle w:val="ConsPlusNormal"/>
        <w:jc w:val="both"/>
      </w:pPr>
      <w:r>
        <w:t xml:space="preserve">(часть 2.2 введена </w:t>
      </w:r>
      <w:hyperlink r:id="rId61" w:history="1">
        <w:r>
          <w:rPr>
            <w:color w:val="0000FF"/>
          </w:rPr>
          <w:t>Законом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6" w:name="P107"/>
      <w:bookmarkEnd w:id="16"/>
      <w:r>
        <w:t xml:space="preserve">3. Земельные участки, находящиеся в государственной или муниципальной собственности, предоставляются гражданам, указанным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 - </w:t>
      </w:r>
      <w:hyperlink w:anchor="P88" w:history="1">
        <w:r>
          <w:rPr>
            <w:color w:val="0000FF"/>
          </w:rPr>
          <w:t>6</w:t>
        </w:r>
      </w:hyperlink>
      <w:r>
        <w:t xml:space="preserve">, </w:t>
      </w:r>
      <w:hyperlink w:anchor="P90" w:history="1">
        <w:r>
          <w:rPr>
            <w:color w:val="0000FF"/>
          </w:rPr>
          <w:t>8</w:t>
        </w:r>
      </w:hyperlink>
      <w:r>
        <w:t xml:space="preserve"> и </w:t>
      </w:r>
      <w:hyperlink w:anchor="P92" w:history="1">
        <w:r>
          <w:rPr>
            <w:color w:val="0000FF"/>
          </w:rPr>
          <w:t>10 части 1</w:t>
        </w:r>
      </w:hyperlink>
      <w:r>
        <w:t xml:space="preserve"> настоящей статьи, в собственность бесплатно в случае, если им не предоставлялись в собственность бесплатно земельные участки из госуда</w:t>
      </w:r>
      <w:r>
        <w:t>р</w:t>
      </w:r>
      <w:r>
        <w:t>ственной или муниципальной собственности в соответствии с законодател</w:t>
      </w:r>
      <w:r>
        <w:t>ь</w:t>
      </w:r>
      <w:r>
        <w:t>ством Российской Федерации и Астраханской области.</w:t>
      </w:r>
    </w:p>
    <w:p w:rsidR="00044453" w:rsidRDefault="00044453">
      <w:pPr>
        <w:pStyle w:val="ConsPlusNormal"/>
        <w:jc w:val="both"/>
      </w:pPr>
      <w:r>
        <w:t xml:space="preserve">(в ред. Законов Астраханской области от 26.12.2016 </w:t>
      </w:r>
      <w:hyperlink r:id="rId62" w:history="1">
        <w:r>
          <w:rPr>
            <w:color w:val="0000FF"/>
          </w:rPr>
          <w:t>N 99/2016-ОЗ</w:t>
        </w:r>
      </w:hyperlink>
      <w:r>
        <w:t xml:space="preserve">, от 28.11.2018 </w:t>
      </w:r>
      <w:hyperlink r:id="rId63" w:history="1">
        <w:r>
          <w:rPr>
            <w:color w:val="0000FF"/>
          </w:rPr>
          <w:t>N 109/2018-ОЗ</w:t>
        </w:r>
      </w:hyperlink>
      <w:r>
        <w:t>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lastRenderedPageBreak/>
        <w:t xml:space="preserve">4. Земельные участки, находящиеся в государственной или муниципальной собственности, предоставляются гражданам, указанным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 - </w:t>
      </w:r>
      <w:hyperlink w:anchor="P90" w:history="1">
        <w:r>
          <w:rPr>
            <w:color w:val="0000FF"/>
          </w:rPr>
          <w:t>8</w:t>
        </w:r>
      </w:hyperlink>
      <w:r>
        <w:t xml:space="preserve"> и 10 ч</w:t>
      </w:r>
      <w:r>
        <w:t>а</w:t>
      </w:r>
      <w:r>
        <w:t>сти 1 настоящей статьи, в собственность бесплатно при соблюдении следу</w:t>
      </w:r>
      <w:r>
        <w:t>ю</w:t>
      </w:r>
      <w:r>
        <w:t>щих требований: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1) заявители проживают на территории Астраханской области (в случаях, предусмотренных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90" w:history="1">
        <w:r>
          <w:rPr>
            <w:color w:val="0000FF"/>
          </w:rPr>
          <w:t>8</w:t>
        </w:r>
      </w:hyperlink>
      <w:r>
        <w:t xml:space="preserve"> и </w:t>
      </w:r>
      <w:hyperlink w:anchor="P92" w:history="1">
        <w:r>
          <w:rPr>
            <w:color w:val="0000FF"/>
          </w:rPr>
          <w:t>10 части 1</w:t>
        </w:r>
      </w:hyperlink>
      <w:r>
        <w:t xml:space="preserve"> настоящей статьи);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2) заявители не имеют в собственности либо на ином праве земельные участки, предназначенные для индивидуального жилищного строительства (в случае, предусмотренном </w:t>
      </w:r>
      <w:hyperlink w:anchor="P89" w:history="1">
        <w:r>
          <w:rPr>
            <w:color w:val="0000FF"/>
          </w:rPr>
          <w:t>пунктом 7 части 1</w:t>
        </w:r>
      </w:hyperlink>
      <w:r>
        <w:t xml:space="preserve"> настоящей статьи);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7" w:name="P114"/>
      <w:bookmarkEnd w:id="17"/>
      <w:r>
        <w:t>3) лица, состоящие в зарегистрированном браке, матери (отцы), не состо</w:t>
      </w:r>
      <w:r>
        <w:t>я</w:t>
      </w:r>
      <w:r>
        <w:t>щие в зарегистрированном браке, усыновители (усыновитель), опекуны (оп</w:t>
      </w:r>
      <w:r>
        <w:t>е</w:t>
      </w:r>
      <w:r>
        <w:t>кун), попечители (попечитель) совместно проживают на территории Астраха</w:t>
      </w:r>
      <w:r>
        <w:t>н</w:t>
      </w:r>
      <w:r>
        <w:t>ской области с тремя детьми (включая усыновленных (удочеренных), переда</w:t>
      </w:r>
      <w:r>
        <w:t>н</w:t>
      </w:r>
      <w:r>
        <w:t>ных под опеку (попечительство), пасынков (падчериц), возраст которых на дату подачи заявления о предоставлении земельного участка не превышает 18 лет и (или) 23 лет, при условии обучения на указанную дату данных детей, дости</w:t>
      </w:r>
      <w:r>
        <w:t>г</w:t>
      </w:r>
      <w:r>
        <w:t>ших возраста 18 лет, в общеобразовательных организациях, в профессионал</w:t>
      </w:r>
      <w:r>
        <w:t>ь</w:t>
      </w:r>
      <w:r>
        <w:t xml:space="preserve">ных образовательных организациях, в образовательных организациях высшего образования по очной форме обучения (в случае, предусмотренном </w:t>
      </w:r>
      <w:hyperlink w:anchor="P82" w:history="1">
        <w:r>
          <w:rPr>
            <w:color w:val="0000FF"/>
          </w:rPr>
          <w:t>пунктом 1 части 1</w:t>
        </w:r>
      </w:hyperlink>
      <w:r>
        <w:t xml:space="preserve"> настоящей статьи);</w:t>
      </w:r>
    </w:p>
    <w:p w:rsidR="00044453" w:rsidRDefault="00044453">
      <w:pPr>
        <w:pStyle w:val="ConsPlusNormal"/>
        <w:jc w:val="both"/>
      </w:pPr>
      <w:r>
        <w:t xml:space="preserve">(в ред. Законов Астраханской области от 13.07.2017 </w:t>
      </w:r>
      <w:hyperlink r:id="rId66" w:history="1">
        <w:r>
          <w:rPr>
            <w:color w:val="0000FF"/>
          </w:rPr>
          <w:t>N 40/2017-ОЗ</w:t>
        </w:r>
      </w:hyperlink>
      <w:r>
        <w:t xml:space="preserve">, от 28.11.2018 </w:t>
      </w:r>
      <w:hyperlink r:id="rId67" w:history="1">
        <w:r>
          <w:rPr>
            <w:color w:val="0000FF"/>
          </w:rPr>
          <w:t>N 109/2018-ОЗ</w:t>
        </w:r>
      </w:hyperlink>
      <w:r>
        <w:t>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лица, состоящие в зарегистрированном браке, матери (отцы), не состо</w:t>
      </w:r>
      <w:r>
        <w:t>я</w:t>
      </w:r>
      <w:r>
        <w:t>щие в зарегистрированном браке, усыновители (усыновитель), опекуны (оп</w:t>
      </w:r>
      <w:r>
        <w:t>е</w:t>
      </w:r>
      <w:r>
        <w:t>кун), попечители (попечитель) совместно проживают с ребенком, которому на дату подачи заявления о предоставлении земельного участка установлена кат</w:t>
      </w:r>
      <w:r>
        <w:t>е</w:t>
      </w:r>
      <w:r>
        <w:t xml:space="preserve">гория "ребенок-инвалид", на территории Астраханской области (в случаях, предусмотренных </w:t>
      </w:r>
      <w:hyperlink w:anchor="P84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90" w:history="1">
        <w:r>
          <w:rPr>
            <w:color w:val="0000FF"/>
          </w:rPr>
          <w:t>8 части 1</w:t>
        </w:r>
      </w:hyperlink>
      <w:r>
        <w:t xml:space="preserve"> настоящей статьи);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8" w:name="P118"/>
      <w:bookmarkEnd w:id="18"/>
      <w:r>
        <w:t>5) заявитель, в том числе являющийся усыновителем, опекуном, попечит</w:t>
      </w:r>
      <w:r>
        <w:t>е</w:t>
      </w:r>
      <w:r>
        <w:t xml:space="preserve">лем, совместно проживает с несовершеннолетним ребенком на территории Астраханской области (в случае, предусмотренном </w:t>
      </w:r>
      <w:hyperlink w:anchor="P88" w:history="1">
        <w:r>
          <w:rPr>
            <w:color w:val="0000FF"/>
          </w:rPr>
          <w:t>пунктом 6 части 1</w:t>
        </w:r>
      </w:hyperlink>
      <w:r>
        <w:t xml:space="preserve"> насто</w:t>
      </w:r>
      <w:r>
        <w:t>я</w:t>
      </w:r>
      <w:r>
        <w:t>щей статьи);</w:t>
      </w:r>
    </w:p>
    <w:p w:rsidR="00044453" w:rsidRDefault="0004445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044453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4453" w:rsidRDefault="00044453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пункта 6 части 4 статьи 3 </w:t>
            </w:r>
            <w:hyperlink r:id="rId69" w:history="1">
              <w:r>
                <w:rPr>
                  <w:color w:val="0000FF"/>
                </w:rPr>
                <w:t>не распространяются</w:t>
              </w:r>
            </w:hyperlink>
            <w:r>
              <w:rPr>
                <w:color w:val="392C69"/>
              </w:rPr>
              <w:t xml:space="preserve"> на граждан, п</w:t>
            </w:r>
            <w:r>
              <w:rPr>
                <w:color w:val="392C69"/>
              </w:rPr>
              <w:t>о</w:t>
            </w:r>
            <w:r>
              <w:rPr>
                <w:color w:val="392C69"/>
              </w:rPr>
              <w:t>давших заявление о предоставлении земельного участка, находящегося в го</w:t>
            </w:r>
            <w:r>
              <w:rPr>
                <w:color w:val="392C69"/>
              </w:rPr>
              <w:t>с</w:t>
            </w:r>
            <w:r>
              <w:rPr>
                <w:color w:val="392C69"/>
              </w:rPr>
              <w:t xml:space="preserve">ударственной или муниципальной собственности, в собственность бесплатно до дня вступления в силу </w:t>
            </w:r>
            <w:hyperlink r:id="rId70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Астраханской области от 28.11.2018 N </w:t>
            </w:r>
            <w:r>
              <w:rPr>
                <w:color w:val="392C69"/>
              </w:rPr>
              <w:lastRenderedPageBreak/>
              <w:t>109/2018-ОЗ.</w:t>
            </w:r>
          </w:p>
        </w:tc>
      </w:tr>
    </w:tbl>
    <w:p w:rsidR="00044453" w:rsidRDefault="00044453">
      <w:pPr>
        <w:pStyle w:val="ConsPlusNormal"/>
        <w:spacing w:before="360"/>
        <w:ind w:firstLine="540"/>
        <w:jc w:val="both"/>
      </w:pPr>
      <w:r>
        <w:lastRenderedPageBreak/>
        <w:t>6) заявители состоят на учете в качестве нуждающихся в жилых помещ</w:t>
      </w:r>
      <w:r>
        <w:t>е</w:t>
      </w:r>
      <w:r>
        <w:t>ниях (при подаче заявления о предоставлении земельного участка, находящег</w:t>
      </w:r>
      <w:r>
        <w:t>о</w:t>
      </w:r>
      <w:r>
        <w:t>ся в государственной или муниципальной собственности, в собственность бе</w:t>
      </w:r>
      <w:r>
        <w:t>с</w:t>
      </w:r>
      <w:r>
        <w:t>платно (далее - заявление о предоставлении земельного участка) для индивид</w:t>
      </w:r>
      <w:r>
        <w:t>у</w:t>
      </w:r>
      <w:r>
        <w:t xml:space="preserve">ального жилищного строительства, ведения личного подсобного хозяйства в границах населенного пункта (приусадебный земельный участок) в случаях, предусмотренных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86" w:history="1">
        <w:r>
          <w:rPr>
            <w:color w:val="0000FF"/>
          </w:rPr>
          <w:t>4</w:t>
        </w:r>
      </w:hyperlink>
      <w:r>
        <w:t xml:space="preserve">, </w:t>
      </w:r>
      <w:hyperlink w:anchor="P88" w:history="1">
        <w:r>
          <w:rPr>
            <w:color w:val="0000FF"/>
          </w:rPr>
          <w:t>6 части 1</w:t>
        </w:r>
      </w:hyperlink>
      <w:r>
        <w:t xml:space="preserve"> настоящей статьи).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5. В число детей, совместно проживающих с лицами, указанными в </w:t>
      </w:r>
      <w:hyperlink w:anchor="P114" w:history="1">
        <w:r>
          <w:rPr>
            <w:color w:val="0000FF"/>
          </w:rPr>
          <w:t>пун</w:t>
        </w:r>
        <w:r>
          <w:rPr>
            <w:color w:val="0000FF"/>
          </w:rPr>
          <w:t>к</w:t>
        </w:r>
        <w:r>
          <w:rPr>
            <w:color w:val="0000FF"/>
          </w:rPr>
          <w:t>тах 3</w:t>
        </w:r>
      </w:hyperlink>
      <w:r>
        <w:t xml:space="preserve"> - </w:t>
      </w:r>
      <w:hyperlink w:anchor="P118" w:history="1">
        <w:r>
          <w:rPr>
            <w:color w:val="0000FF"/>
          </w:rPr>
          <w:t>5 части 4</w:t>
        </w:r>
      </w:hyperlink>
      <w:r>
        <w:t xml:space="preserve"> настоящей статьи, включаются дети, временно пребывающие за пределами Астраханской области в связи с обучением в образовательных о</w:t>
      </w:r>
      <w:r>
        <w:t>р</w:t>
      </w:r>
      <w:r>
        <w:t>ганизациях по очной форме обучения.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6. При определении права на предоставление земельного участка гражд</w:t>
      </w:r>
      <w:r>
        <w:t>а</w:t>
      </w:r>
      <w:r>
        <w:t xml:space="preserve">нам, указанным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, </w:t>
      </w:r>
      <w:hyperlink w:anchor="P84" w:history="1">
        <w:r>
          <w:rPr>
            <w:color w:val="0000FF"/>
          </w:rPr>
          <w:t>2</w:t>
        </w:r>
      </w:hyperlink>
      <w:r>
        <w:t xml:space="preserve">, </w:t>
      </w:r>
      <w:hyperlink w:anchor="P88" w:history="1">
        <w:r>
          <w:rPr>
            <w:color w:val="0000FF"/>
          </w:rPr>
          <w:t>6</w:t>
        </w:r>
      </w:hyperlink>
      <w:r>
        <w:t xml:space="preserve">, </w:t>
      </w:r>
      <w:hyperlink w:anchor="P90" w:history="1">
        <w:r>
          <w:rPr>
            <w:color w:val="0000FF"/>
          </w:rPr>
          <w:t>8 части 1</w:t>
        </w:r>
      </w:hyperlink>
      <w:r>
        <w:t xml:space="preserve"> настоящей статьи, являющимся оп</w:t>
      </w:r>
      <w:r>
        <w:t>е</w:t>
      </w:r>
      <w:r>
        <w:t>кунами (попечителями), учитываются дети, находящиеся у них под опекой (п</w:t>
      </w:r>
      <w:r>
        <w:t>о</w:t>
      </w:r>
      <w:r>
        <w:t>печительством) не менее трех лет.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19" w:name="P124"/>
      <w:bookmarkEnd w:id="19"/>
      <w:r>
        <w:t>7. При определении права на предоставление земельного участка гражд</w:t>
      </w:r>
      <w:r>
        <w:t>а</w:t>
      </w:r>
      <w:r>
        <w:t xml:space="preserve">нам, указанным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, </w:t>
      </w:r>
      <w:hyperlink w:anchor="P84" w:history="1">
        <w:r>
          <w:rPr>
            <w:color w:val="0000FF"/>
          </w:rPr>
          <w:t>2</w:t>
        </w:r>
      </w:hyperlink>
      <w:r>
        <w:t xml:space="preserve">, </w:t>
      </w:r>
      <w:hyperlink w:anchor="P88" w:history="1">
        <w:r>
          <w:rPr>
            <w:color w:val="0000FF"/>
          </w:rPr>
          <w:t>6</w:t>
        </w:r>
      </w:hyperlink>
      <w:r>
        <w:t xml:space="preserve">, </w:t>
      </w:r>
      <w:hyperlink w:anchor="P90" w:history="1">
        <w:r>
          <w:rPr>
            <w:color w:val="0000FF"/>
          </w:rPr>
          <w:t>8 части 1</w:t>
        </w:r>
      </w:hyperlink>
      <w:r>
        <w:t xml:space="preserve"> настоящей статьи, не учитываются дети, в отношении которых данные граждане были лишены родительских прав либо ограничены в родительских правах или в отношении которых было отм</w:t>
      </w:r>
      <w:r>
        <w:t>е</w:t>
      </w:r>
      <w:r>
        <w:t>нено усыновление (удочерение), прекращена опека (попечительство).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8. Утратила силу. - </w:t>
      </w:r>
      <w:hyperlink r:id="rId72" w:history="1">
        <w:r>
          <w:rPr>
            <w:color w:val="0000FF"/>
          </w:rPr>
          <w:t>Закон</w:t>
        </w:r>
      </w:hyperlink>
      <w:r>
        <w:t xml:space="preserve"> Астраханской области от 21.11.2017 N 76/2017-ОЗ.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3.1. Утратила силу. - </w:t>
      </w:r>
      <w:hyperlink r:id="rId73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3.2. Особенности приобретения земельного участка, распол</w:t>
      </w:r>
      <w:r>
        <w:t>о</w:t>
      </w:r>
      <w:r>
        <w:t>женного в границах населенного пункта и предназначенного для ведения сельскохозяйственного производства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(введена </w:t>
      </w:r>
      <w:hyperlink r:id="rId74" w:history="1">
        <w:r>
          <w:rPr>
            <w:color w:val="0000FF"/>
          </w:rPr>
          <w:t>Законом</w:t>
        </w:r>
      </w:hyperlink>
      <w:r>
        <w:t xml:space="preserve"> Астраханской области от 17.12.2014 N 88/2014-ОЗ)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В случае, если на земельном участке, расположенном в границах населе</w:t>
      </w:r>
      <w:r>
        <w:t>н</w:t>
      </w:r>
      <w:r>
        <w:t>ного пункта и предназначенном для ведения сельскохозяйственного произво</w:t>
      </w:r>
      <w:r>
        <w:t>д</w:t>
      </w:r>
      <w:r>
        <w:t>ства, отсутствуют здания или сооружения и такой земельный участок пред</w:t>
      </w:r>
      <w:r>
        <w:t>о</w:t>
      </w:r>
      <w:r>
        <w:t>ставлен сельскохозяйственной организации или крестьянскому (фермерскому) хозяйству на праве постоянного (бессрочного) пользования или на праве п</w:t>
      </w:r>
      <w:r>
        <w:t>о</w:t>
      </w:r>
      <w:r>
        <w:lastRenderedPageBreak/>
        <w:t>жизненного наследуемого владения, указанные лица вправе приобрести з</w:t>
      </w:r>
      <w:r>
        <w:t>е</w:t>
      </w:r>
      <w:r>
        <w:t>мельный участок в собственность по цене, составляющей 15 процентов его к</w:t>
      </w:r>
      <w:r>
        <w:t>а</w:t>
      </w:r>
      <w:r>
        <w:t>дастровой стоимости.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3.3. Учет граждан в качестве лиц, имеющих право на пред</w:t>
      </w:r>
      <w:r>
        <w:t>о</w:t>
      </w:r>
      <w:r>
        <w:t>ставление земельных участков, находящихся в государственной или мун</w:t>
      </w:r>
      <w:r>
        <w:t>и</w:t>
      </w:r>
      <w:r>
        <w:t>ципальной собственности, в собственность бесплатно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75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044453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4453" w:rsidRDefault="00044453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части 1 статьи 3.3 </w:t>
            </w:r>
            <w:hyperlink r:id="rId76" w:history="1">
              <w:r>
                <w:rPr>
                  <w:color w:val="0000FF"/>
                </w:rPr>
                <w:t>не распространяются</w:t>
              </w:r>
            </w:hyperlink>
            <w:r>
              <w:rPr>
                <w:color w:val="392C69"/>
              </w:rPr>
              <w:t xml:space="preserve"> на граждан, подавших з</w:t>
            </w:r>
            <w:r>
              <w:rPr>
                <w:color w:val="392C69"/>
              </w:rPr>
              <w:t>а</w:t>
            </w:r>
            <w:r>
              <w:rPr>
                <w:color w:val="392C69"/>
              </w:rPr>
              <w:t>явление о предоставлении земельного участка, находящегося в государстве</w:t>
            </w:r>
            <w:r>
              <w:rPr>
                <w:color w:val="392C69"/>
              </w:rPr>
              <w:t>н</w:t>
            </w:r>
            <w:r>
              <w:rPr>
                <w:color w:val="392C69"/>
              </w:rPr>
              <w:t xml:space="preserve">ной или муниципальной собственности, в собственность бесплатно до дня вступления в силу </w:t>
            </w:r>
            <w:hyperlink r:id="rId77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Астраханской области от 28.11.2018 N 109/2018-ОЗ.</w:t>
            </w:r>
          </w:p>
        </w:tc>
      </w:tr>
    </w:tbl>
    <w:p w:rsidR="00044453" w:rsidRDefault="00044453">
      <w:pPr>
        <w:pStyle w:val="ConsPlusNormal"/>
        <w:spacing w:before="360"/>
        <w:ind w:firstLine="540"/>
        <w:jc w:val="both"/>
      </w:pPr>
      <w:bookmarkStart w:id="20" w:name="P140"/>
      <w:bookmarkEnd w:id="20"/>
      <w:r>
        <w:t xml:space="preserve">1. Предоставление земельного участка, находящегося в государственной или муниципальной собственности, гражданину, указанному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 - </w:t>
      </w:r>
      <w:hyperlink w:anchor="P90" w:history="1">
        <w:r>
          <w:rPr>
            <w:color w:val="0000FF"/>
          </w:rPr>
          <w:t>8</w:t>
        </w:r>
      </w:hyperlink>
      <w:r>
        <w:t xml:space="preserve">, </w:t>
      </w:r>
      <w:hyperlink w:anchor="P92" w:history="1">
        <w:r>
          <w:rPr>
            <w:color w:val="0000FF"/>
          </w:rPr>
          <w:t>10 части 1 статьи 3</w:t>
        </w:r>
      </w:hyperlink>
      <w:r>
        <w:t xml:space="preserve"> настоящего Закона (далее в настоящей статье - гражданин), в собственность бесплатно осуществляется после постановки его на учет в целях предоставления таких земельных участков в собственность бесплатно (далее - учет в целях предоставления земельных участков) для целей: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индивидуального жилищного строительства, ведения личного подсобн</w:t>
      </w:r>
      <w:r>
        <w:t>о</w:t>
      </w:r>
      <w:r>
        <w:t>го хозяйства - уполномоченным органом местного самоуправления муниц</w:t>
      </w:r>
      <w:r>
        <w:t>и</w:t>
      </w:r>
      <w:r>
        <w:t>пального района, городского округа Астраханской области, на территории к</w:t>
      </w:r>
      <w:r>
        <w:t>о</w:t>
      </w:r>
      <w:r>
        <w:t xml:space="preserve">торого гражданин в соответствии с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90" w:history="1">
        <w:r>
          <w:rPr>
            <w:color w:val="0000FF"/>
          </w:rPr>
          <w:t>8</w:t>
        </w:r>
      </w:hyperlink>
      <w:r>
        <w:t xml:space="preserve">, </w:t>
      </w:r>
      <w:hyperlink w:anchor="P92" w:history="1">
        <w:r>
          <w:rPr>
            <w:color w:val="0000FF"/>
          </w:rPr>
          <w:t>10 части 1</w:t>
        </w:r>
      </w:hyperlink>
      <w:r>
        <w:t xml:space="preserve">, </w:t>
      </w:r>
      <w:hyperlink w:anchor="P93" w:history="1">
        <w:r>
          <w:rPr>
            <w:color w:val="0000FF"/>
          </w:rPr>
          <w:t>частями 2</w:t>
        </w:r>
      </w:hyperlink>
      <w:r>
        <w:t xml:space="preserve">, </w:t>
      </w:r>
      <w:hyperlink w:anchor="P98" w:history="1">
        <w:r>
          <w:rPr>
            <w:color w:val="0000FF"/>
          </w:rPr>
          <w:t>2.1 статьи 3</w:t>
        </w:r>
      </w:hyperlink>
      <w:r>
        <w:t xml:space="preserve"> настоящего Закона желает получить земельный участок;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ведения садоводства, огородничества, осуществления крестьянским (фермерским) хозяйством его деятельности - уполномоченным органом местн</w:t>
      </w:r>
      <w:r>
        <w:t>о</w:t>
      </w:r>
      <w:r>
        <w:t>го самоуправления муниципального района Астраханской области, на террит</w:t>
      </w:r>
      <w:r>
        <w:t>о</w:t>
      </w:r>
      <w:r>
        <w:t xml:space="preserve">рии которого гражданин в соответствии с </w:t>
      </w:r>
      <w:hyperlink w:anchor="P84" w:history="1">
        <w:r>
          <w:rPr>
            <w:color w:val="0000FF"/>
          </w:rPr>
          <w:t>пунктами 2</w:t>
        </w:r>
      </w:hyperlink>
      <w:r>
        <w:t xml:space="preserve"> - </w:t>
      </w:r>
      <w:hyperlink w:anchor="P86" w:history="1">
        <w:r>
          <w:rPr>
            <w:color w:val="0000FF"/>
          </w:rPr>
          <w:t>4</w:t>
        </w:r>
      </w:hyperlink>
      <w:r>
        <w:t xml:space="preserve">, </w:t>
      </w:r>
      <w:hyperlink w:anchor="P88" w:history="1">
        <w:r>
          <w:rPr>
            <w:color w:val="0000FF"/>
          </w:rPr>
          <w:t>6</w:t>
        </w:r>
      </w:hyperlink>
      <w:r>
        <w:t xml:space="preserve">, </w:t>
      </w:r>
      <w:hyperlink w:anchor="P90" w:history="1">
        <w:r>
          <w:rPr>
            <w:color w:val="0000FF"/>
          </w:rPr>
          <w:t>8</w:t>
        </w:r>
      </w:hyperlink>
      <w:r>
        <w:t xml:space="preserve">, </w:t>
      </w:r>
      <w:hyperlink w:anchor="P92" w:history="1">
        <w:r>
          <w:rPr>
            <w:color w:val="0000FF"/>
          </w:rPr>
          <w:t>10 части 1</w:t>
        </w:r>
      </w:hyperlink>
      <w:r>
        <w:t xml:space="preserve">, </w:t>
      </w:r>
      <w:hyperlink w:anchor="P93" w:history="1">
        <w:r>
          <w:rPr>
            <w:color w:val="0000FF"/>
          </w:rPr>
          <w:t>ч</w:t>
        </w:r>
        <w:r>
          <w:rPr>
            <w:color w:val="0000FF"/>
          </w:rPr>
          <w:t>а</w:t>
        </w:r>
        <w:r>
          <w:rPr>
            <w:color w:val="0000FF"/>
          </w:rPr>
          <w:t>стями 2</w:t>
        </w:r>
      </w:hyperlink>
      <w:r>
        <w:t xml:space="preserve">, </w:t>
      </w:r>
      <w:hyperlink w:anchor="P98" w:history="1">
        <w:r>
          <w:rPr>
            <w:color w:val="0000FF"/>
          </w:rPr>
          <w:t>2.1 статьи 3</w:t>
        </w:r>
      </w:hyperlink>
      <w:r>
        <w:t xml:space="preserve"> настоящего Закона желает получить земельный участок.</w:t>
      </w:r>
    </w:p>
    <w:p w:rsidR="00044453" w:rsidRDefault="00044453">
      <w:pPr>
        <w:pStyle w:val="ConsPlusNormal"/>
        <w:jc w:val="both"/>
      </w:pPr>
      <w:r>
        <w:t xml:space="preserve">(часть 1 в ред. </w:t>
      </w:r>
      <w:hyperlink r:id="rId78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1" w:name="P144"/>
      <w:bookmarkEnd w:id="21"/>
      <w:r>
        <w:t>2. Постановка на учет в целях предоставления земельных участков ос</w:t>
      </w:r>
      <w:r>
        <w:t>у</w:t>
      </w:r>
      <w:r>
        <w:t>ществляется уполномоченным органом местного самоуправления, осуществл</w:t>
      </w:r>
      <w:r>
        <w:t>я</w:t>
      </w:r>
      <w:r>
        <w:t>ющим постановку на учет в целях предоставления земельных участков в соо</w:t>
      </w:r>
      <w:r>
        <w:t>т</w:t>
      </w:r>
      <w:r>
        <w:t xml:space="preserve">ветствии с </w:t>
      </w:r>
      <w:hyperlink w:anchor="P140" w:history="1">
        <w:r>
          <w:rPr>
            <w:color w:val="0000FF"/>
          </w:rPr>
          <w:t>частью 1</w:t>
        </w:r>
      </w:hyperlink>
      <w:r>
        <w:t xml:space="preserve"> настоящей статьи (далее в настоящей статье - уполном</w:t>
      </w:r>
      <w:r>
        <w:t>о</w:t>
      </w:r>
      <w:r>
        <w:t>ченный орган местного самоуправления), с соблюдением требований, устано</w:t>
      </w:r>
      <w:r>
        <w:t>в</w:t>
      </w:r>
      <w:r>
        <w:t xml:space="preserve">ленных </w:t>
      </w:r>
      <w:hyperlink w:anchor="P107" w:history="1">
        <w:r>
          <w:rPr>
            <w:color w:val="0000FF"/>
          </w:rPr>
          <w:t>частями 3</w:t>
        </w:r>
      </w:hyperlink>
      <w:r>
        <w:t xml:space="preserve"> - </w:t>
      </w:r>
      <w:hyperlink w:anchor="P124" w:history="1">
        <w:r>
          <w:rPr>
            <w:color w:val="0000FF"/>
          </w:rPr>
          <w:t>7 статьи 3</w:t>
        </w:r>
      </w:hyperlink>
      <w:r>
        <w:t xml:space="preserve"> настоящего Закона, на основании заявления о предоставлении земельного участка, подаваемого гражданином в данный орган с указанием цели использования земельного участка. К заявлению о предоста</w:t>
      </w:r>
      <w:r>
        <w:t>в</w:t>
      </w:r>
      <w:r>
        <w:t>лении земельного участка прилагаются копии следующих документов:</w:t>
      </w:r>
    </w:p>
    <w:p w:rsidR="00044453" w:rsidRDefault="00044453">
      <w:pPr>
        <w:pStyle w:val="ConsPlusNormal"/>
        <w:jc w:val="both"/>
      </w:pPr>
      <w:r>
        <w:lastRenderedPageBreak/>
        <w:t xml:space="preserve">(в ред. </w:t>
      </w:r>
      <w:hyperlink r:id="rId79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паспорта или иного документа, удостоверяющего личность гражданина;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документа, подтверждающего полномочия представителя действовать от имени гражданина (в случае подачи заявления представителем гражданина);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3) свидетельств о рождении каждого из детей, указанных в </w:t>
      </w:r>
      <w:hyperlink w:anchor="P114" w:history="1">
        <w:r>
          <w:rPr>
            <w:color w:val="0000FF"/>
          </w:rPr>
          <w:t>пункте 3 части 4 статьи 3</w:t>
        </w:r>
      </w:hyperlink>
      <w:r>
        <w:t xml:space="preserve"> настоящего Закона (в случае, предусмотренном </w:t>
      </w:r>
      <w:hyperlink w:anchor="P82" w:history="1">
        <w:r>
          <w:rPr>
            <w:color w:val="0000FF"/>
          </w:rPr>
          <w:t>пунктом 1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документов, подтверждающих усыновление (удочерение) детей, указа</w:t>
      </w:r>
      <w:r>
        <w:t>н</w:t>
      </w:r>
      <w:r>
        <w:t xml:space="preserve">ных в </w:t>
      </w:r>
      <w:hyperlink w:anchor="P114" w:history="1">
        <w:r>
          <w:rPr>
            <w:color w:val="0000FF"/>
          </w:rPr>
          <w:t>пункте 3 части 4 статьи 3</w:t>
        </w:r>
      </w:hyperlink>
      <w:r>
        <w:t xml:space="preserve"> настоящего Закона, установление опеки (поп</w:t>
      </w:r>
      <w:r>
        <w:t>е</w:t>
      </w:r>
      <w:r>
        <w:t xml:space="preserve">чительства) над ними (в случае, предусмотренном </w:t>
      </w:r>
      <w:hyperlink w:anchor="P82" w:history="1">
        <w:r>
          <w:rPr>
            <w:color w:val="0000FF"/>
          </w:rPr>
          <w:t>пунктом 1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5) справки об обучении из образовательной организации (для указанных в </w:t>
      </w:r>
      <w:hyperlink w:anchor="P114" w:history="1">
        <w:r>
          <w:rPr>
            <w:color w:val="0000FF"/>
          </w:rPr>
          <w:t>пункте 3 части 4 статьи 3</w:t>
        </w:r>
      </w:hyperlink>
      <w:r>
        <w:t xml:space="preserve"> настоящего Закона детей, достигших возраста 18 лет, обучающихся в общеобразовательных организациях, в профессиональных о</w:t>
      </w:r>
      <w:r>
        <w:t>б</w:t>
      </w:r>
      <w:r>
        <w:t>разовательных организациях, в образовательных организациях высшего обр</w:t>
      </w:r>
      <w:r>
        <w:t>а</w:t>
      </w:r>
      <w:r>
        <w:t xml:space="preserve">зования по очной форме обучения) (в случае, предусмотренном </w:t>
      </w:r>
      <w:hyperlink w:anchor="P82" w:history="1">
        <w:r>
          <w:rPr>
            <w:color w:val="0000FF"/>
          </w:rPr>
          <w:t>пунктом 1 ч</w:t>
        </w:r>
        <w:r>
          <w:rPr>
            <w:color w:val="0000FF"/>
          </w:rPr>
          <w:t>а</w:t>
        </w:r>
        <w:r>
          <w:rPr>
            <w:color w:val="0000FF"/>
          </w:rPr>
          <w:t>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6) свидетельства о рождении ребенка-инвалида, документов, подтвержд</w:t>
      </w:r>
      <w:r>
        <w:t>а</w:t>
      </w:r>
      <w:r>
        <w:t xml:space="preserve">ющих его усыновление (удочерение), установление опеки (попечительства) над ним (в случаях, предусмотренных </w:t>
      </w:r>
      <w:hyperlink w:anchor="P84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90" w:history="1">
        <w:r>
          <w:rPr>
            <w:color w:val="0000FF"/>
          </w:rPr>
          <w:t>8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7) справки, подтверждающей факт установления инвалидности ребенку-инвалиду (в случаях, предусмотренных </w:t>
      </w:r>
      <w:hyperlink w:anchor="P84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90" w:history="1">
        <w:r>
          <w:rPr>
            <w:color w:val="0000FF"/>
          </w:rPr>
          <w:t>8 части 1 статьи 3</w:t>
        </w:r>
      </w:hyperlink>
      <w:r>
        <w:t xml:space="preserve"> насто</w:t>
      </w:r>
      <w:r>
        <w:t>я</w:t>
      </w:r>
      <w:r>
        <w:t>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7.1) свидетельства о рождении иных детей, помимо указанных в </w:t>
      </w:r>
      <w:hyperlink w:anchor="P84" w:history="1">
        <w:r>
          <w:rPr>
            <w:color w:val="0000FF"/>
          </w:rPr>
          <w:t>пункте 2 части 1 статьи 3</w:t>
        </w:r>
      </w:hyperlink>
      <w:r>
        <w:t xml:space="preserve"> настоящего Закона (в случае, предусмотренном </w:t>
      </w:r>
      <w:hyperlink w:anchor="P84" w:history="1">
        <w:r>
          <w:rPr>
            <w:color w:val="0000FF"/>
          </w:rPr>
          <w:t>пунктом 2 ч</w:t>
        </w:r>
        <w:r>
          <w:rPr>
            <w:color w:val="0000FF"/>
          </w:rPr>
          <w:t>а</w:t>
        </w:r>
        <w:r>
          <w:rPr>
            <w:color w:val="0000FF"/>
          </w:rPr>
          <w:t>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jc w:val="both"/>
      </w:pPr>
      <w:r>
        <w:t xml:space="preserve">(п. 7.1 введен </w:t>
      </w:r>
      <w:hyperlink r:id="rId80" w:history="1">
        <w:r>
          <w:rPr>
            <w:color w:val="0000FF"/>
          </w:rPr>
          <w:t>Законом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8) справки, подтверждающей факт установления инвалидности первой или второй группы гражданину (в случае, предусмотренном </w:t>
      </w:r>
      <w:hyperlink w:anchor="P85" w:history="1">
        <w:r>
          <w:rPr>
            <w:color w:val="0000FF"/>
          </w:rPr>
          <w:t>пунктом 3 части 1 ст</w:t>
        </w:r>
        <w:r>
          <w:rPr>
            <w:color w:val="0000FF"/>
          </w:rPr>
          <w:t>а</w:t>
        </w:r>
        <w:r>
          <w:rPr>
            <w:color w:val="0000FF"/>
          </w:rPr>
          <w:t>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9) документа о реабилитации в соответствии с </w:t>
      </w:r>
      <w:hyperlink r:id="rId81" w:history="1">
        <w:r>
          <w:rPr>
            <w:color w:val="0000FF"/>
          </w:rPr>
          <w:t>Законом</w:t>
        </w:r>
      </w:hyperlink>
      <w:r>
        <w:t xml:space="preserve"> Российской Фед</w:t>
      </w:r>
      <w:r>
        <w:t>е</w:t>
      </w:r>
      <w:r>
        <w:t xml:space="preserve">рации от 18 октября 1991 года N 1761-1 "О реабилитации жертв политических репрессий" (в случае, предусмотренном </w:t>
      </w:r>
      <w:hyperlink w:anchor="P86" w:history="1">
        <w:r>
          <w:rPr>
            <w:color w:val="0000FF"/>
          </w:rPr>
          <w:t>пунктом 4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lastRenderedPageBreak/>
        <w:t>10) удостоверения, подтверждающего принадлежность гражданина к кат</w:t>
      </w:r>
      <w:r>
        <w:t>е</w:t>
      </w:r>
      <w:r>
        <w:t xml:space="preserve">гории граждан, указанной в </w:t>
      </w:r>
      <w:hyperlink w:anchor="P87" w:history="1">
        <w:r>
          <w:rPr>
            <w:color w:val="0000FF"/>
          </w:rPr>
          <w:t>пункте 5 части 1 статьи 3</w:t>
        </w:r>
      </w:hyperlink>
      <w:r>
        <w:t xml:space="preserve"> настоящего Закона (в случае, предусмотренном </w:t>
      </w:r>
      <w:hyperlink w:anchor="P87" w:history="1">
        <w:r>
          <w:rPr>
            <w:color w:val="0000FF"/>
          </w:rPr>
          <w:t>пунктом 5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11) свидетельства о рождении одного из несовершеннолетних детей, док</w:t>
      </w:r>
      <w:r>
        <w:t>у</w:t>
      </w:r>
      <w:r>
        <w:t xml:space="preserve">ментов, подтверждающих его усыновление (удочерение), установление опеки (попечительства) над ним (в случае, предусмотренном </w:t>
      </w:r>
      <w:hyperlink w:anchor="P88" w:history="1">
        <w:r>
          <w:rPr>
            <w:color w:val="0000FF"/>
          </w:rPr>
          <w:t>пунктом 6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12) свидетельства о расторжении брака, свидетельства о заключении брака и свидетельства о смерти одного из супругов (в случае, предусмотренном </w:t>
      </w:r>
      <w:hyperlink w:anchor="P88" w:history="1">
        <w:r>
          <w:rPr>
            <w:color w:val="0000FF"/>
          </w:rPr>
          <w:t>пун</w:t>
        </w:r>
        <w:r>
          <w:rPr>
            <w:color w:val="0000FF"/>
          </w:rPr>
          <w:t>к</w:t>
        </w:r>
        <w:r>
          <w:rPr>
            <w:color w:val="0000FF"/>
          </w:rPr>
          <w:t>том 6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13) документа, подтверждающего утрату жилого помещения (в случае, предусмотренном </w:t>
      </w:r>
      <w:hyperlink w:anchor="P89" w:history="1">
        <w:r>
          <w:rPr>
            <w:color w:val="0000FF"/>
          </w:rPr>
          <w:t>пунктом 7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2" w:name="P161"/>
      <w:bookmarkEnd w:id="22"/>
      <w:r>
        <w:t>14) документов, удостоверяющих (устанавливающих) права заявителя на утраченное жилое помещение, если право на такое жилое помещение не зар</w:t>
      </w:r>
      <w:r>
        <w:t>е</w:t>
      </w:r>
      <w:r>
        <w:t xml:space="preserve">гистрировано в Едином государственном реестре недвижимости (в случае, предусмотренном </w:t>
      </w:r>
      <w:hyperlink w:anchor="P89" w:history="1">
        <w:r>
          <w:rPr>
            <w:color w:val="0000FF"/>
          </w:rPr>
          <w:t>пунктом 7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Закона</w:t>
        </w:r>
      </w:hyperlink>
      <w:r>
        <w:t xml:space="preserve"> Астраханской области от 26.12.2016 N 99/2016-ОЗ)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15) соглашения о создании крестьянского (фермерского) хозяйства (в сл</w:t>
      </w:r>
      <w:r>
        <w:t>у</w:t>
      </w:r>
      <w:r>
        <w:t xml:space="preserve">чае, предусмотренном </w:t>
      </w:r>
      <w:hyperlink w:anchor="P90" w:history="1">
        <w:r>
          <w:rPr>
            <w:color w:val="0000FF"/>
          </w:rPr>
          <w:t>пунктом 8 части 1 статьи 3</w:t>
        </w:r>
      </w:hyperlink>
      <w:r>
        <w:t xml:space="preserve"> настоящего Закона, если кр</w:t>
      </w:r>
      <w:r>
        <w:t>е</w:t>
      </w:r>
      <w:r>
        <w:t>стьянское (фермерское) хозяйство создано более чем одним лицом).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3. Заявление о предоставлении земельного участка и документы, указанные в </w:t>
      </w:r>
      <w:hyperlink w:anchor="P144" w:history="1">
        <w:r>
          <w:rPr>
            <w:color w:val="0000FF"/>
          </w:rPr>
          <w:t>части 2</w:t>
        </w:r>
      </w:hyperlink>
      <w:r>
        <w:t xml:space="preserve"> настоящей статьи (далее в настоящей статье - заявление и докуме</w:t>
      </w:r>
      <w:r>
        <w:t>н</w:t>
      </w:r>
      <w:r>
        <w:t>ты), граждане могут представить в уполномоченный орган местного сам</w:t>
      </w:r>
      <w:r>
        <w:t>о</w:t>
      </w:r>
      <w:r>
        <w:t>управления лично, по почте заказным письмом либо в форме электронных д</w:t>
      </w:r>
      <w:r>
        <w:t>о</w:t>
      </w:r>
      <w:r>
        <w:t>кументов с использованием информационно-телекоммуникационной сети "И</w:t>
      </w:r>
      <w:r>
        <w:t>н</w:t>
      </w:r>
      <w:r>
        <w:t>тернет".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Гражданину, подавшему заявление и документы в уполномоченный орган местного самоуправления лично, выдается расписка в получении данных зая</w:t>
      </w:r>
      <w:r>
        <w:t>в</w:t>
      </w:r>
      <w:r>
        <w:t>ления и документов с указанием лица, их принявшего, перечня, даты и времени их получения уполномоченным органом местного самоуправления.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4. Заявление и документы, представленные гражданином с нарушением требований </w:t>
      </w:r>
      <w:hyperlink w:anchor="P144" w:history="1">
        <w:r>
          <w:rPr>
            <w:color w:val="0000FF"/>
          </w:rPr>
          <w:t>части 2</w:t>
        </w:r>
      </w:hyperlink>
      <w:r>
        <w:t xml:space="preserve"> настоящей статьи, не рассматриваются.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В случае представления гражданином в уполномоченный орган местного самоуправления заявления и документов с нарушением требований </w:t>
      </w:r>
      <w:hyperlink w:anchor="P144" w:history="1">
        <w:r>
          <w:rPr>
            <w:color w:val="0000FF"/>
          </w:rPr>
          <w:t>части 2</w:t>
        </w:r>
      </w:hyperlink>
      <w:r>
        <w:t xml:space="preserve"> настоящей статьи лично, уполномоченный орган местного самоуправления в течение пяти рабочих дней после дня их представления обязан уведомить гражданина об отказе в рассмотрении представленных заявления и документов </w:t>
      </w:r>
      <w:r>
        <w:lastRenderedPageBreak/>
        <w:t>лично под роспись либо по почте заказным письмом с уведомлением.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В случае представления гражданином в уполномоченный орган местного самоуправления заявления и документов с нарушением требований </w:t>
      </w:r>
      <w:hyperlink w:anchor="P144" w:history="1">
        <w:r>
          <w:rPr>
            <w:color w:val="0000FF"/>
          </w:rPr>
          <w:t>части 2</w:t>
        </w:r>
      </w:hyperlink>
      <w:r>
        <w:t xml:space="preserve"> настоящей статьи по почте либо с использованием информационно-телекоммуникационной сети "Интернет", уполномоченный орган местного с</w:t>
      </w:r>
      <w:r>
        <w:t>а</w:t>
      </w:r>
      <w:r>
        <w:t>моуправления в течение двух рабочих дней после дня получения данных зая</w:t>
      </w:r>
      <w:r>
        <w:t>в</w:t>
      </w:r>
      <w:r>
        <w:t>ления и документов обязан направить гражданину уведомление об отказе в ра</w:t>
      </w:r>
      <w:r>
        <w:t>с</w:t>
      </w:r>
      <w:r>
        <w:t>смотрении представленных заявления и документов в форме, аналогичной форме направления указанных документов.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3" w:name="P169"/>
      <w:bookmarkEnd w:id="23"/>
      <w:r>
        <w:t>5. Уполномоченный орган местного самоуправления не позднее трех раб</w:t>
      </w:r>
      <w:r>
        <w:t>о</w:t>
      </w:r>
      <w:r>
        <w:t>чих дней после дня представления гражданином заявления и документов, соо</w:t>
      </w:r>
      <w:r>
        <w:t>т</w:t>
      </w:r>
      <w:r>
        <w:t xml:space="preserve">ветствующих требованиям </w:t>
      </w:r>
      <w:hyperlink w:anchor="P144" w:history="1">
        <w:r>
          <w:rPr>
            <w:color w:val="0000FF"/>
          </w:rPr>
          <w:t>части 2</w:t>
        </w:r>
      </w:hyperlink>
      <w:r>
        <w:t xml:space="preserve"> настоящей статьи, в рамках межведомстве</w:t>
      </w:r>
      <w:r>
        <w:t>н</w:t>
      </w:r>
      <w:r>
        <w:t>ного информационного взаимодействия самостоятельно запрашивает в соотве</w:t>
      </w:r>
      <w:r>
        <w:t>т</w:t>
      </w:r>
      <w:r>
        <w:t>ствующих органах: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документы, подтверждающие регистрацию гражданина по месту ж</w:t>
      </w:r>
      <w:r>
        <w:t>и</w:t>
      </w:r>
      <w:r>
        <w:t>тельства;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2) документы, подтверждающие постановку гражданина на учет в качестве нуждающегося в жилых помещениях (при подаче заявления о предоставлении земельного участка для индивидуального жилищного строительства, ведения личного подсобного хозяйства в границах населенного пункта (приусадебный земельный участок) в случаях, предусмотренных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86" w:history="1">
        <w:r>
          <w:rPr>
            <w:color w:val="0000FF"/>
          </w:rPr>
          <w:t>4</w:t>
        </w:r>
      </w:hyperlink>
      <w:r>
        <w:t xml:space="preserve">, </w:t>
      </w:r>
      <w:hyperlink w:anchor="P88" w:history="1">
        <w:r>
          <w:rPr>
            <w:color w:val="0000FF"/>
          </w:rPr>
          <w:t>6 части 1 ст</w:t>
        </w:r>
        <w:r>
          <w:rPr>
            <w:color w:val="0000FF"/>
          </w:rPr>
          <w:t>а</w:t>
        </w:r>
        <w:r>
          <w:rPr>
            <w:color w:val="0000FF"/>
          </w:rPr>
          <w:t>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выписку из Единого государственного реестра недвижимости о зарег</w:t>
      </w:r>
      <w:r>
        <w:t>и</w:t>
      </w:r>
      <w:r>
        <w:t>стрированных правах на жилое помещение или уведомление об отсутствии в Едином государственном реестре недвижимости запрашиваемых сведений о з</w:t>
      </w:r>
      <w:r>
        <w:t>а</w:t>
      </w:r>
      <w:r>
        <w:t>регистрированных правах на жилое помещение при предоставлении граждан</w:t>
      </w:r>
      <w:r>
        <w:t>и</w:t>
      </w:r>
      <w:r>
        <w:t xml:space="preserve">ном документов, указанных в </w:t>
      </w:r>
      <w:hyperlink w:anchor="P161" w:history="1">
        <w:r>
          <w:rPr>
            <w:color w:val="0000FF"/>
          </w:rPr>
          <w:t>пункте 14 части 2</w:t>
        </w:r>
      </w:hyperlink>
      <w:r>
        <w:t xml:space="preserve"> настоящей статьи (в случае, предусмотренном </w:t>
      </w:r>
      <w:hyperlink w:anchor="P89" w:history="1">
        <w:r>
          <w:rPr>
            <w:color w:val="0000FF"/>
          </w:rPr>
          <w:t>пунктом 7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Закона</w:t>
        </w:r>
      </w:hyperlink>
      <w:r>
        <w:t xml:space="preserve"> Астраханской области от 26.12.2016 N 99/2016-ОЗ)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документы, подтверждающие непредоставление гражданину в собстве</w:t>
      </w:r>
      <w:r>
        <w:t>н</w:t>
      </w:r>
      <w:r>
        <w:t xml:space="preserve">ность бесплатно земельного участка из государственной или муниципальной собственности в соответствии с законодательством Российской Федерации и Астраханской области (в случаях, предусмотренных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88" w:history="1">
        <w:r>
          <w:rPr>
            <w:color w:val="0000FF"/>
          </w:rPr>
          <w:t>6</w:t>
        </w:r>
      </w:hyperlink>
      <w:r>
        <w:t xml:space="preserve">, </w:t>
      </w:r>
      <w:hyperlink w:anchor="P90" w:history="1">
        <w:r>
          <w:rPr>
            <w:color w:val="0000FF"/>
          </w:rPr>
          <w:t>8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Закона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5) документ об отсутствии факта государственной регистрации заключения брака на территории Астраханской области, выданного органом записи актов гражданского состояния (в случае, предусмотренном </w:t>
      </w:r>
      <w:hyperlink w:anchor="P88" w:history="1">
        <w:r>
          <w:rPr>
            <w:color w:val="0000FF"/>
          </w:rPr>
          <w:t xml:space="preserve">пунктом 6 части 1 статьи </w:t>
        </w:r>
        <w:r>
          <w:rPr>
            <w:color w:val="0000FF"/>
          </w:rPr>
          <w:lastRenderedPageBreak/>
          <w:t>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6) документы, подтверждающие отсутствие у гражданина в собственности либо на ином праве земельного участка, предназначенного для индивидуальн</w:t>
      </w:r>
      <w:r>
        <w:t>о</w:t>
      </w:r>
      <w:r>
        <w:t xml:space="preserve">го жилищного строительства (в случае, предусмотренном </w:t>
      </w:r>
      <w:hyperlink w:anchor="P89" w:history="1">
        <w:r>
          <w:rPr>
            <w:color w:val="0000FF"/>
          </w:rPr>
          <w:t>пунктом 7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7) документы, подтверждающие регистрацию лиц, указанных в </w:t>
      </w:r>
      <w:hyperlink w:anchor="P114" w:history="1">
        <w:r>
          <w:rPr>
            <w:color w:val="0000FF"/>
          </w:rPr>
          <w:t>пунктах 3</w:t>
        </w:r>
      </w:hyperlink>
      <w:r>
        <w:t xml:space="preserve"> - </w:t>
      </w:r>
      <w:hyperlink w:anchor="P118" w:history="1">
        <w:r>
          <w:rPr>
            <w:color w:val="0000FF"/>
          </w:rPr>
          <w:t>5 части 4 статьи 3</w:t>
        </w:r>
      </w:hyperlink>
      <w:r>
        <w:t xml:space="preserve"> настоящего Закона, по месту жительства (в случаях, пред</w:t>
      </w:r>
      <w:r>
        <w:t>у</w:t>
      </w:r>
      <w:r>
        <w:t>смотренных пунктами 1, 2, 6, 8 части 1 настоящей статьи);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8) документы, подтверждающие факт возникновения чрезвычайной ситу</w:t>
      </w:r>
      <w:r>
        <w:t>а</w:t>
      </w:r>
      <w:r>
        <w:t>ции природного и техногенного характера, а также документы, подтвержда</w:t>
      </w:r>
      <w:r>
        <w:t>ю</w:t>
      </w:r>
      <w:r>
        <w:t>щие право собственности на жилое помещение, утраченное в результате чре</w:t>
      </w:r>
      <w:r>
        <w:t>з</w:t>
      </w:r>
      <w:r>
        <w:t>вычайных ситуаций природного и техногенного характера либо в ходе их ли</w:t>
      </w:r>
      <w:r>
        <w:t>к</w:t>
      </w:r>
      <w:r>
        <w:t>видации (в случае, предусмотренном пунктом 7 части 1 настоящей статьи);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9) документы о государственной регистрации крестьянского (фермерского) хозяйства (в случае, предусмотренном </w:t>
      </w:r>
      <w:hyperlink w:anchor="P90" w:history="1">
        <w:r>
          <w:rPr>
            <w:color w:val="0000FF"/>
          </w:rPr>
          <w:t>пунктом 8 части 1 статьи 3</w:t>
        </w:r>
      </w:hyperlink>
      <w:r>
        <w:t xml:space="preserve"> настоящего Закона).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10) документы, подтверждающие право на получение земельных участков в соответствии с законодательством Российской Федерации.</w:t>
      </w:r>
    </w:p>
    <w:p w:rsidR="00044453" w:rsidRDefault="00044453">
      <w:pPr>
        <w:pStyle w:val="ConsPlusNormal"/>
        <w:jc w:val="both"/>
      </w:pPr>
      <w:r>
        <w:t xml:space="preserve">(п. 10 введен </w:t>
      </w:r>
      <w:hyperlink r:id="rId86" w:history="1">
        <w:r>
          <w:rPr>
            <w:color w:val="0000FF"/>
          </w:rPr>
          <w:t>Законом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6. Гражданин вправе представить документы, указанные в </w:t>
      </w:r>
      <w:hyperlink w:anchor="P169" w:history="1">
        <w:r>
          <w:rPr>
            <w:color w:val="0000FF"/>
          </w:rPr>
          <w:t>части 5</w:t>
        </w:r>
      </w:hyperlink>
      <w:r>
        <w:t xml:space="preserve"> насто</w:t>
      </w:r>
      <w:r>
        <w:t>я</w:t>
      </w:r>
      <w:r>
        <w:t>щей статьи, самостоятельно.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7. Уполномоченный орган местного самоуправления в течение 30 дней п</w:t>
      </w:r>
      <w:r>
        <w:t>о</w:t>
      </w:r>
      <w:r>
        <w:t xml:space="preserve">сле дня представления гражданином заявления и документов, соответствующих требованиям </w:t>
      </w:r>
      <w:hyperlink w:anchor="P144" w:history="1">
        <w:r>
          <w:rPr>
            <w:color w:val="0000FF"/>
          </w:rPr>
          <w:t>части 2</w:t>
        </w:r>
      </w:hyperlink>
      <w:r>
        <w:t xml:space="preserve"> настоящей статьи, принимает решение о постановке гра</w:t>
      </w:r>
      <w:r>
        <w:t>ж</w:t>
      </w:r>
      <w:r>
        <w:t>данина на учет в целях предоставления земельных участков или об отказе в п</w:t>
      </w:r>
      <w:r>
        <w:t>о</w:t>
      </w:r>
      <w:r>
        <w:t>становке на учет в целях предоставления земельных участков. Уполномоче</w:t>
      </w:r>
      <w:r>
        <w:t>н</w:t>
      </w:r>
      <w:r>
        <w:t>ный орган местного самоуправления не позднее пяти рабочих дней со дня пр</w:t>
      </w:r>
      <w:r>
        <w:t>и</w:t>
      </w:r>
      <w:r>
        <w:t>нятия решения о постановке гражданина на учет в целях предоставления з</w:t>
      </w:r>
      <w:r>
        <w:t>е</w:t>
      </w:r>
      <w:r>
        <w:t>мельных участков или об отказе в постановке на учет в целях предоставления земельных участков информирует о нем гражданина лично под роспись или по почте заказным письмом с уведомлением.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4" w:name="P186"/>
      <w:bookmarkEnd w:id="24"/>
      <w:r>
        <w:t>7.1. В случае заключения соглашения между муниципальными образован</w:t>
      </w:r>
      <w:r>
        <w:t>и</w:t>
      </w:r>
      <w:r>
        <w:t>ями уполномоченный орган местного самоуправления одновременно с инфо</w:t>
      </w:r>
      <w:r>
        <w:t>р</w:t>
      </w:r>
      <w:r>
        <w:t>мированием о принятии решения о постановке гражданина на учет в целях предоставления земельных участков уведомляет его о наличии данного согл</w:t>
      </w:r>
      <w:r>
        <w:t>а</w:t>
      </w:r>
      <w:r>
        <w:t>шения и о возможности постановки на учет в целях предоставления земельных участков на территории муниципального района (городского округа), с кот</w:t>
      </w:r>
      <w:r>
        <w:t>о</w:t>
      </w:r>
      <w:r>
        <w:t xml:space="preserve">рым заключено соглашение между муниципальными образованиями (далее в </w:t>
      </w:r>
      <w:r>
        <w:lastRenderedPageBreak/>
        <w:t>настоящей статье - иной муниципальный район (городской округ).</w:t>
      </w:r>
    </w:p>
    <w:p w:rsidR="00044453" w:rsidRDefault="00044453">
      <w:pPr>
        <w:pStyle w:val="ConsPlusNormal"/>
        <w:jc w:val="both"/>
      </w:pPr>
      <w:r>
        <w:t xml:space="preserve">(часть 7.1 введена </w:t>
      </w:r>
      <w:hyperlink r:id="rId87" w:history="1">
        <w:r>
          <w:rPr>
            <w:color w:val="0000FF"/>
          </w:rPr>
          <w:t>Законом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5" w:name="P188"/>
      <w:bookmarkEnd w:id="25"/>
      <w:r>
        <w:t>7.2. Гражданин в случае согласия на постановку на учет в целях предоста</w:t>
      </w:r>
      <w:r>
        <w:t>в</w:t>
      </w:r>
      <w:r>
        <w:t>ления земельных участков на территории иного муниципального района (г</w:t>
      </w:r>
      <w:r>
        <w:t>о</w:t>
      </w:r>
      <w:r>
        <w:t xml:space="preserve">родского округа), в течение 7 календарных дней со дня получения уведомления, указанного в </w:t>
      </w:r>
      <w:hyperlink w:anchor="P186" w:history="1">
        <w:r>
          <w:rPr>
            <w:color w:val="0000FF"/>
          </w:rPr>
          <w:t>части 7.1</w:t>
        </w:r>
      </w:hyperlink>
      <w:r>
        <w:t xml:space="preserve"> настоящей статьи, представляет письменное заявление в уполномоченный орган местного самоуправления о своем согласии. Неполуч</w:t>
      </w:r>
      <w:r>
        <w:t>е</w:t>
      </w:r>
      <w:r>
        <w:t>ние уполномоченным органом местного самоуправления письменного заявл</w:t>
      </w:r>
      <w:r>
        <w:t>е</w:t>
      </w:r>
      <w:r>
        <w:t>ния о согласии в срок, установленный настоящей частью, является отказом от дачи согласия на постановку на учет в целях предоставления земельных учас</w:t>
      </w:r>
      <w:r>
        <w:t>т</w:t>
      </w:r>
      <w:r>
        <w:t>ков на территории иного муниципального района (городского округа).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Заявление о согласии граждане могут представить в уполномоченный о</w:t>
      </w:r>
      <w:r>
        <w:t>р</w:t>
      </w:r>
      <w:r>
        <w:t>ган местного самоуправления лично, по почте заказным письмом либо в форме электронного документа с использованием информационно-телекоммуникационной сети "Интернет".</w:t>
      </w:r>
    </w:p>
    <w:p w:rsidR="00044453" w:rsidRDefault="00044453">
      <w:pPr>
        <w:pStyle w:val="ConsPlusNormal"/>
        <w:jc w:val="both"/>
      </w:pPr>
      <w:r>
        <w:t xml:space="preserve">(часть 7.2 введена </w:t>
      </w:r>
      <w:hyperlink r:id="rId88" w:history="1">
        <w:r>
          <w:rPr>
            <w:color w:val="0000FF"/>
          </w:rPr>
          <w:t>Законом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7.3. Уполномоченный орган местного самоуправления в течение 3 рабочих дней со дня получения письменного заявления о согласии, указанного в </w:t>
      </w:r>
      <w:hyperlink w:anchor="P188" w:history="1">
        <w:r>
          <w:rPr>
            <w:color w:val="0000FF"/>
          </w:rPr>
          <w:t>части 7.2</w:t>
        </w:r>
      </w:hyperlink>
      <w:r>
        <w:t xml:space="preserve"> настоящей статьи, направляет в иной муниципальный район (городской округ) копии заявления о предоставлении земельного участка, заявления о с</w:t>
      </w:r>
      <w:r>
        <w:t>о</w:t>
      </w:r>
      <w:r>
        <w:t xml:space="preserve">гласии и документов, указанных в </w:t>
      </w:r>
      <w:hyperlink w:anchor="P144" w:history="1">
        <w:r>
          <w:rPr>
            <w:color w:val="0000FF"/>
          </w:rPr>
          <w:t>частях 2</w:t>
        </w:r>
      </w:hyperlink>
      <w:r>
        <w:t xml:space="preserve">, </w:t>
      </w:r>
      <w:hyperlink w:anchor="P169" w:history="1">
        <w:r>
          <w:rPr>
            <w:color w:val="0000FF"/>
          </w:rPr>
          <w:t>5</w:t>
        </w:r>
      </w:hyperlink>
      <w:r>
        <w:t xml:space="preserve"> настоящей статьи, а также копию решения о постановке на учет в целях предоставления земельных участков.</w:t>
      </w:r>
    </w:p>
    <w:p w:rsidR="00044453" w:rsidRDefault="00044453">
      <w:pPr>
        <w:pStyle w:val="ConsPlusNormal"/>
        <w:jc w:val="both"/>
      </w:pPr>
      <w:r>
        <w:t xml:space="preserve">(часть 7.3 введена </w:t>
      </w:r>
      <w:hyperlink r:id="rId89" w:history="1">
        <w:r>
          <w:rPr>
            <w:color w:val="0000FF"/>
          </w:rPr>
          <w:t>Законом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8. Основаниями для принятия решения об отказе гражданину в постановке на учет в целях предоставления земельных участков являются: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1) несоответствие гражданина и (или) лиц, указанных в </w:t>
      </w:r>
      <w:hyperlink w:anchor="P114" w:history="1">
        <w:r>
          <w:rPr>
            <w:color w:val="0000FF"/>
          </w:rPr>
          <w:t>пунктах 3</w:t>
        </w:r>
      </w:hyperlink>
      <w:r>
        <w:t xml:space="preserve"> - </w:t>
      </w:r>
      <w:hyperlink w:anchor="P118" w:history="1">
        <w:r>
          <w:rPr>
            <w:color w:val="0000FF"/>
          </w:rPr>
          <w:t>5 части 4 статьи 3</w:t>
        </w:r>
      </w:hyperlink>
      <w:r>
        <w:t xml:space="preserve"> настоящего Закона, требованиям, установленным </w:t>
      </w:r>
      <w:hyperlink w:anchor="P77" w:history="1">
        <w:r>
          <w:rPr>
            <w:color w:val="0000FF"/>
          </w:rPr>
          <w:t>статьей 3</w:t>
        </w:r>
      </w:hyperlink>
      <w:r>
        <w:t xml:space="preserve"> насто</w:t>
      </w:r>
      <w:r>
        <w:t>я</w:t>
      </w:r>
      <w:r>
        <w:t>щего Закона, или предоставление недостоверных сведений;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несоответствие указанной в заявлении о предоставлении земельного участка цели использования земельного участка целям предоставления земел</w:t>
      </w:r>
      <w:r>
        <w:t>ь</w:t>
      </w:r>
      <w:r>
        <w:t xml:space="preserve">ных участков, установленным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90" w:history="1">
        <w:r>
          <w:rPr>
            <w:color w:val="0000FF"/>
          </w:rPr>
          <w:t>8 части 1</w:t>
        </w:r>
      </w:hyperlink>
      <w:r>
        <w:t xml:space="preserve">, </w:t>
      </w:r>
      <w:hyperlink w:anchor="P98" w:history="1">
        <w:r>
          <w:rPr>
            <w:color w:val="0000FF"/>
          </w:rPr>
          <w:t>частью 2.1 статьи 3</w:t>
        </w:r>
      </w:hyperlink>
      <w:r>
        <w:t xml:space="preserve"> настоящего Закона для такого гражданина;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3) подача заявления о предоставлении земельного участка и документов, указанных в </w:t>
      </w:r>
      <w:hyperlink w:anchor="P144" w:history="1">
        <w:r>
          <w:rPr>
            <w:color w:val="0000FF"/>
          </w:rPr>
          <w:t>части 2</w:t>
        </w:r>
      </w:hyperlink>
      <w:r>
        <w:t xml:space="preserve"> настоящей статьи, лицом, не уполномоченным на ос</w:t>
      </w:r>
      <w:r>
        <w:t>у</w:t>
      </w:r>
      <w:r>
        <w:t>ществление таких действий.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6" w:name="P197"/>
      <w:bookmarkEnd w:id="26"/>
      <w:r>
        <w:t>8.1. Граждане, включенные в список граждан, имеющих право на пред</w:t>
      </w:r>
      <w:r>
        <w:t>о</w:t>
      </w:r>
      <w:r>
        <w:t>ставление земельных участков, находящихся в государственной или муниц</w:t>
      </w:r>
      <w:r>
        <w:t>и</w:t>
      </w:r>
      <w:r>
        <w:t>пальной собственности, на дату вступления в силу соглашения между муниц</w:t>
      </w:r>
      <w:r>
        <w:t>и</w:t>
      </w:r>
      <w:r>
        <w:lastRenderedPageBreak/>
        <w:t>пальными образованиями, в собственность бесплатно (далее в настоящей части - граждане, включенные в списки), уведомляются уполномоченным органом местного самоуправления о заключении соглашения между муниципальными образованиями и о возможности постановки на учет в целях предоставления земельных участков на территории иного муниципального района (городского округа) по почте заказным письмом либо в форме электронного документа с использованием информационно-телекоммуникационной сети "Интернет" в т</w:t>
      </w:r>
      <w:r>
        <w:t>е</w:t>
      </w:r>
      <w:r>
        <w:t>чение 30 календарных дней со дня вступления его в силу.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Граждане, включенные в списки, направляют письменные заявления о с</w:t>
      </w:r>
      <w:r>
        <w:t>о</w:t>
      </w:r>
      <w:r>
        <w:t>гласии на постановку на учет в целях предоставления земельных участков на территории иного муниципального района (городского округа) в течение 30 к</w:t>
      </w:r>
      <w:r>
        <w:t>а</w:t>
      </w:r>
      <w:r>
        <w:t xml:space="preserve">лендарных дней со дня получения уведомления, указанного в </w:t>
      </w:r>
      <w:hyperlink w:anchor="P197" w:history="1">
        <w:r>
          <w:rPr>
            <w:color w:val="0000FF"/>
          </w:rPr>
          <w:t>абзаце первом</w:t>
        </w:r>
      </w:hyperlink>
      <w:r>
        <w:t xml:space="preserve"> настоящей части. Неполучение уполномоченным органом местного самоупра</w:t>
      </w:r>
      <w:r>
        <w:t>в</w:t>
      </w:r>
      <w:r>
        <w:t>ления письменного заявления о согласии в срок, установленный настоящим а</w:t>
      </w:r>
      <w:r>
        <w:t>б</w:t>
      </w:r>
      <w:r>
        <w:t>зацем, является отказом от дачи согласия на постановку на учет в целях пред</w:t>
      </w:r>
      <w:r>
        <w:t>о</w:t>
      </w:r>
      <w:r>
        <w:t>ставления земельных участков на территории иного муниципального района (городского округа).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Заявление о согласии граждане могут представить в уполномоченный о</w:t>
      </w:r>
      <w:r>
        <w:t>р</w:t>
      </w:r>
      <w:r>
        <w:t>ган местного самоуправления лично, по почте заказным письмом либо в форме электронного документа с использованием информационно-телекоммуникационной сети "Интернет".</w:t>
      </w:r>
    </w:p>
    <w:p w:rsidR="00044453" w:rsidRDefault="00044453">
      <w:pPr>
        <w:pStyle w:val="ConsPlusNormal"/>
        <w:jc w:val="both"/>
      </w:pPr>
      <w:r>
        <w:t xml:space="preserve">(часть 8.1 введена </w:t>
      </w:r>
      <w:hyperlink r:id="rId90" w:history="1">
        <w:r>
          <w:rPr>
            <w:color w:val="0000FF"/>
          </w:rPr>
          <w:t>Законом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9. На основании решений о постановке граждан на учет в целях предоста</w:t>
      </w:r>
      <w:r>
        <w:t>в</w:t>
      </w:r>
      <w:r>
        <w:t>ления земельных участков, а также, в случае заключения соглашения между муниципальными образованиями, заявлений о согласии на постановку на учет в целях предоставления земельных участков уполномоченные органы местного самоуправления формируют список граждан, имеющих право на предоставл</w:t>
      </w:r>
      <w:r>
        <w:t>е</w:t>
      </w:r>
      <w:r>
        <w:t>ние земельных участков, находящихся в государственной или муниципальной собственности, в собственность бесплатно на территории соответствующего муниципального района, городского округа Астраханской области (далее - сп</w:t>
      </w:r>
      <w:r>
        <w:t>и</w:t>
      </w:r>
      <w:r>
        <w:t>сок граждан).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Закона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7" w:name="P203"/>
      <w:bookmarkEnd w:id="27"/>
      <w:r>
        <w:t>10. Список граждан формируется в следующем порядке: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граждане, имеющие в соответствии с федеральным законодательством право на внеочередное, первоочередное приобретение земельных участков в собственность бесплатно, включаются в список граждан соответственно во внеочередном, первоочередном порядке, исходя из даты представления гра</w:t>
      </w:r>
      <w:r>
        <w:t>ж</w:t>
      </w:r>
      <w:r>
        <w:t xml:space="preserve">данином заявления о предоставлении земельного участка в уполномоченный орган местного самоуправления. Граждане, указанные в настоящем пункте, представившие данные заявления в один день, включаются в список граждан в </w:t>
      </w:r>
      <w:r>
        <w:lastRenderedPageBreak/>
        <w:t>алфавитном порядке;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2) иные граждане включаются в список граждан после граждан, указанных в </w:t>
      </w:r>
      <w:hyperlink w:anchor="P140" w:history="1">
        <w:r>
          <w:rPr>
            <w:color w:val="0000FF"/>
          </w:rPr>
          <w:t>пункте 1</w:t>
        </w:r>
      </w:hyperlink>
      <w:r>
        <w:t xml:space="preserve"> настоящей части, исходя из даты представления гражданином зая</w:t>
      </w:r>
      <w:r>
        <w:t>в</w:t>
      </w:r>
      <w:r>
        <w:t>ления о предоставлении земельного участка в уполномоченный орган местного самоуправления, а в случае заключения соглашения между муниципальными образованиями, - заявления о согласии на постановку на учет в целях пред</w:t>
      </w:r>
      <w:r>
        <w:t>о</w:t>
      </w:r>
      <w:r>
        <w:t>ставления земельных участков. Граждане, указанные в настоящем пункте, представившие данные заявления в один день, включаются в список граждан в алфавитном порядке.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Закона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11. Порядок ведения учета в целях предоставления земельных участков устанавливается органами местного самоуправления муниципальных районов, городских округов Астраханской области с учетом положений настоящего З</w:t>
      </w:r>
      <w:r>
        <w:t>а</w:t>
      </w:r>
      <w:r>
        <w:t>кона.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12. Гражданин снимается с учета в целях предоставления земельных учас</w:t>
      </w:r>
      <w:r>
        <w:t>т</w:t>
      </w:r>
      <w:r>
        <w:t>ков и исключается из списка граждан на основании решения уполномоченного органа местного самоуправления в следующих случаях: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8" w:name="P210"/>
      <w:bookmarkEnd w:id="28"/>
      <w:r>
        <w:t>1) подачи им по месту учета в целях предоставления земельных участков заявления о снятии с данного учета;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его смерти или признания его решением суда, вступившим в законную силу, безвестно отсутствующим или умершим;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выезда на постоянное место жительства в другой субъект Российской Федерации или за пределы Российской Федерации;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выявления в представленных им документах сведений, не соответств</w:t>
      </w:r>
      <w:r>
        <w:t>у</w:t>
      </w:r>
      <w:r>
        <w:t>ющих действительности и послуживших основанием для постановки на учет в целях предоставления земельных участков, а также неправомерных действий должностных лиц уполномоченного органа местного самоуправления при пр</w:t>
      </w:r>
      <w:r>
        <w:t>и</w:t>
      </w:r>
      <w:r>
        <w:t>нятии решения о постановке гражданина на учет в целях предоставления з</w:t>
      </w:r>
      <w:r>
        <w:t>е</w:t>
      </w:r>
      <w:r>
        <w:t>мельных участков;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5) лишения родительских прав или ограничения в родительских правах, отмены усыновления (удочерения), прекращения опеки (попечительства) в о</w:t>
      </w:r>
      <w:r>
        <w:t>т</w:t>
      </w:r>
      <w:r>
        <w:t xml:space="preserve">ношении детей, указанных в </w:t>
      </w:r>
      <w:hyperlink w:anchor="P114" w:history="1">
        <w:r>
          <w:rPr>
            <w:color w:val="0000FF"/>
          </w:rPr>
          <w:t>пунктах 3</w:t>
        </w:r>
      </w:hyperlink>
      <w:r>
        <w:t xml:space="preserve"> - </w:t>
      </w:r>
      <w:hyperlink w:anchor="P118" w:history="1">
        <w:r>
          <w:rPr>
            <w:color w:val="0000FF"/>
          </w:rPr>
          <w:t>5 части 4 статьи 3</w:t>
        </w:r>
      </w:hyperlink>
      <w:r>
        <w:t xml:space="preserve"> настоящего Закона (в случаях, предусмотренных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84" w:history="1">
        <w:r>
          <w:rPr>
            <w:color w:val="0000FF"/>
          </w:rPr>
          <w:t>2</w:t>
        </w:r>
      </w:hyperlink>
      <w:r>
        <w:t xml:space="preserve">, </w:t>
      </w:r>
      <w:hyperlink w:anchor="P84" w:history="1">
        <w:r>
          <w:rPr>
            <w:color w:val="0000FF"/>
          </w:rPr>
          <w:t>6</w:t>
        </w:r>
      </w:hyperlink>
      <w:r>
        <w:t xml:space="preserve">, </w:t>
      </w:r>
      <w:hyperlink w:anchor="P90" w:history="1">
        <w:r>
          <w:rPr>
            <w:color w:val="0000FF"/>
          </w:rPr>
          <w:t>8 части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6) выхода из крестьянского (фермерского) хозяйства или прекращения кр</w:t>
      </w:r>
      <w:r>
        <w:t>е</w:t>
      </w:r>
      <w:r>
        <w:t xml:space="preserve">стьянского (фермерского) хозяйства (в случае, предусмотренном </w:t>
      </w:r>
      <w:hyperlink w:anchor="P90" w:history="1">
        <w:r>
          <w:rPr>
            <w:color w:val="0000FF"/>
          </w:rPr>
          <w:t>пунктом 8 ч</w:t>
        </w:r>
        <w:r>
          <w:rPr>
            <w:color w:val="0000FF"/>
          </w:rPr>
          <w:t>а</w:t>
        </w:r>
        <w:r>
          <w:rPr>
            <w:color w:val="0000FF"/>
          </w:rPr>
          <w:lastRenderedPageBreak/>
          <w:t>сти 1 статьи 3</w:t>
        </w:r>
      </w:hyperlink>
      <w:r>
        <w:t xml:space="preserve"> настоящего Закона);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7) предоставления земельного участка, находящегося в государственной или муниципальной собственности, в собственность бесплатно в соответствии с настоящим Законом;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29" w:name="P217"/>
      <w:bookmarkEnd w:id="29"/>
      <w:r>
        <w:t xml:space="preserve">8) утратил силу. - </w:t>
      </w:r>
      <w:hyperlink r:id="rId94" w:history="1">
        <w:r>
          <w:rPr>
            <w:color w:val="0000FF"/>
          </w:rPr>
          <w:t>Закон</w:t>
        </w:r>
      </w:hyperlink>
      <w:r>
        <w:t xml:space="preserve"> Астраханской области от 21.11.2017 N 76/2017-ОЗ;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0" w:name="P218"/>
      <w:bookmarkEnd w:id="30"/>
      <w:r>
        <w:t>9) утраты им иных оснований для предоставления земельного участка в с</w:t>
      </w:r>
      <w:r>
        <w:t>о</w:t>
      </w:r>
      <w:r>
        <w:t xml:space="preserve">ответствии с настоящим Законом, не предусмотренных </w:t>
      </w:r>
      <w:hyperlink w:anchor="P210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217" w:history="1">
        <w:r>
          <w:rPr>
            <w:color w:val="0000FF"/>
          </w:rPr>
          <w:t>8</w:t>
        </w:r>
      </w:hyperlink>
      <w:r>
        <w:t xml:space="preserve"> насто</w:t>
      </w:r>
      <w:r>
        <w:t>я</w:t>
      </w:r>
      <w:r>
        <w:t>щей части, за исключением случаев, указанных в абзаце втором настоящего пункта.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Достижение ребенком, указанным в пунктах 4, 5 части 4 статьи 3 насто</w:t>
      </w:r>
      <w:r>
        <w:t>я</w:t>
      </w:r>
      <w:r>
        <w:t xml:space="preserve">щего Закона, восемнадцатилетнего возраста в случаях, предусмотренных </w:t>
      </w:r>
      <w:hyperlink w:anchor="P84" w:history="1">
        <w:r>
          <w:rPr>
            <w:color w:val="0000FF"/>
          </w:rPr>
          <w:t>пун</w:t>
        </w:r>
        <w:r>
          <w:rPr>
            <w:color w:val="0000FF"/>
          </w:rPr>
          <w:t>к</w:t>
        </w:r>
        <w:r>
          <w:rPr>
            <w:color w:val="0000FF"/>
          </w:rPr>
          <w:t>тами 2</w:t>
        </w:r>
      </w:hyperlink>
      <w:r>
        <w:t xml:space="preserve">, </w:t>
      </w:r>
      <w:hyperlink w:anchor="P88" w:history="1">
        <w:r>
          <w:rPr>
            <w:color w:val="0000FF"/>
          </w:rPr>
          <w:t>6</w:t>
        </w:r>
      </w:hyperlink>
      <w:r>
        <w:t xml:space="preserve">, </w:t>
      </w:r>
      <w:hyperlink w:anchor="P90" w:history="1">
        <w:r>
          <w:rPr>
            <w:color w:val="0000FF"/>
          </w:rPr>
          <w:t>8 части 1 статьи 3</w:t>
        </w:r>
      </w:hyperlink>
      <w:r>
        <w:t xml:space="preserve"> настоящего Закона, не является основанием для снятия гражданина с учета в соответствии с настоящим пунктом;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10) принятия решения об отказе в предоставлении земельного участка, находящегося в государственной или муниципальной собственности, гражд</w:t>
      </w:r>
      <w:r>
        <w:t>а</w:t>
      </w:r>
      <w:r>
        <w:t xml:space="preserve">нину в собственность бесплатно в соответствии с </w:t>
      </w:r>
      <w:hyperlink w:anchor="P249" w:history="1">
        <w:r>
          <w:rPr>
            <w:color w:val="0000FF"/>
          </w:rPr>
          <w:t>частью 9 статьи 3.4</w:t>
        </w:r>
      </w:hyperlink>
      <w:r>
        <w:t xml:space="preserve"> настоящ</w:t>
      </w:r>
      <w:r>
        <w:t>е</w:t>
      </w:r>
      <w:r>
        <w:t>го Закона.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13. В случае принятия решения о снятии гражданина с учета в целях предоставления земельных участков уполномоченный орган местного сам</w:t>
      </w:r>
      <w:r>
        <w:t>о</w:t>
      </w:r>
      <w:r>
        <w:t>управления не позднее пяти рабочих дней после дня принятия указанного р</w:t>
      </w:r>
      <w:r>
        <w:t>е</w:t>
      </w:r>
      <w:r>
        <w:t>шения направляет гражданину в письменной форме сообщение об этом со ссылкой на положения настоящей статьи, послужившие основанием для прин</w:t>
      </w:r>
      <w:r>
        <w:t>я</w:t>
      </w:r>
      <w:r>
        <w:t>тия такого решения.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3.4. Порядок предоставления земельных участков, находящи</w:t>
      </w:r>
      <w:r>
        <w:t>х</w:t>
      </w:r>
      <w:r>
        <w:t>ся в государственной или муниципальной собственности, отдельным кат</w:t>
      </w:r>
      <w:r>
        <w:t>е</w:t>
      </w:r>
      <w:r>
        <w:t>гориям граждан в собственность бесплатно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96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1. Предоставление земельных участков, находящихся в государственной или муниципальной собственности, гражданам, указанным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 - </w:t>
      </w:r>
      <w:hyperlink w:anchor="P90" w:history="1">
        <w:r>
          <w:rPr>
            <w:color w:val="0000FF"/>
          </w:rPr>
          <w:t>8</w:t>
        </w:r>
      </w:hyperlink>
      <w:r>
        <w:t xml:space="preserve"> и </w:t>
      </w:r>
      <w:hyperlink w:anchor="P92" w:history="1">
        <w:r>
          <w:rPr>
            <w:color w:val="0000FF"/>
          </w:rPr>
          <w:t>10 части 1 статьи 3</w:t>
        </w:r>
      </w:hyperlink>
      <w:r>
        <w:t xml:space="preserve"> настоящего Закона (далее в настоящей статье - гражданин), в собственность бесплатно осуществляется на основании решения: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1" w:name="P230"/>
      <w:bookmarkEnd w:id="31"/>
      <w:r>
        <w:t>1) уполномоченного Правительством Астраханской области исполнител</w:t>
      </w:r>
      <w:r>
        <w:t>ь</w:t>
      </w:r>
      <w:r>
        <w:t>ного органа государственной власти Астраханской области (далее - уполном</w:t>
      </w:r>
      <w:r>
        <w:t>о</w:t>
      </w:r>
      <w:r>
        <w:t xml:space="preserve">ченный орган Астраханской области) - из земельных участков, находящихся в </w:t>
      </w:r>
      <w:r>
        <w:lastRenderedPageBreak/>
        <w:t>государственной собственности Астраханской области, а также из земельных участков, находящихся в федеральной собственности, полномочия по управл</w:t>
      </w:r>
      <w:r>
        <w:t>е</w:t>
      </w:r>
      <w:r>
        <w:t>нию и распоряжению которыми переданы Российской Федерацией органам государственной власти Астраханской области в порядке, установленном Ф</w:t>
      </w:r>
      <w:r>
        <w:t>е</w:t>
      </w:r>
      <w:r>
        <w:t xml:space="preserve">деральным </w:t>
      </w:r>
      <w:hyperlink r:id="rId98" w:history="1">
        <w:r>
          <w:rPr>
            <w:color w:val="0000FF"/>
          </w:rPr>
          <w:t>законом</w:t>
        </w:r>
      </w:hyperlink>
      <w:r>
        <w:t xml:space="preserve"> от 24 июля 2008 года N 161-ФЗ, "О содействии развитию жилищного строительства" (далее - Федеральный закон "О содействии разв</w:t>
      </w:r>
      <w:r>
        <w:t>и</w:t>
      </w:r>
      <w:r>
        <w:t>тию жилищного строительства");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уполномоченного органа местного самоуправления городского округа, муниципального района либо поселения Астраханской области - из земельных участков, находящихся в муниципальной собственности.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Предоставление земельных участков, находящихся в государственной или муниципальной собственности, гражданам в собственность бесплатно ос</w:t>
      </w:r>
      <w:r>
        <w:t>у</w:t>
      </w:r>
      <w:r>
        <w:t>ществляется в следующем порядке: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2" w:name="P233"/>
      <w:bookmarkEnd w:id="32"/>
      <w:r>
        <w:t xml:space="preserve">1) гражданам в порядке очередности, определенной в соответствии с </w:t>
      </w:r>
      <w:hyperlink w:anchor="P203" w:history="1">
        <w:r>
          <w:rPr>
            <w:color w:val="0000FF"/>
          </w:rPr>
          <w:t>ч</w:t>
        </w:r>
        <w:r>
          <w:rPr>
            <w:color w:val="0000FF"/>
          </w:rPr>
          <w:t>а</w:t>
        </w:r>
        <w:r>
          <w:rPr>
            <w:color w:val="0000FF"/>
          </w:rPr>
          <w:t>стью 10 статьи 3.3</w:t>
        </w:r>
      </w:hyperlink>
      <w:r>
        <w:t xml:space="preserve"> настоящего Закона, в течение пяти рабочих дней со дня формирования земельного участка, предназначенного для предоставления гражданам в собственность бесплатно для соответствующих целей использов</w:t>
      </w:r>
      <w:r>
        <w:t>а</w:t>
      </w:r>
      <w:r>
        <w:t>ния, предложение о предоставлении такого земельного участка направляется по почте заказным письмом с уведомлением либо вручается лично под роспись. Гражданин в течение семи календарных дней со дня получения предложения о предоставлении земельного участка письменно уведомляет уполномоченный орган Астраханской области, уполномоченный орган местного самоуправления городского округа, муниципального района либо поселения Астраханской о</w:t>
      </w:r>
      <w:r>
        <w:t>б</w:t>
      </w:r>
      <w:r>
        <w:t>ласти о своем согласии либо об отказе от предоставления земельного участка, указанного в данном предложении. Письменное уведомление о согласии либо об отказе от предоставления земельного участка граждане могут представить лично, по почте заказным письмом либо в форме электронных документов с использованием информационно-телекоммуникационной сети "Интернет";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2) в случае письменного отказа гражданина от предложенного земельного участка либо неполучения ответа от гражданина в срок, указанный в </w:t>
      </w:r>
      <w:hyperlink w:anchor="P233" w:history="1">
        <w:r>
          <w:rPr>
            <w:color w:val="0000FF"/>
          </w:rPr>
          <w:t>пункте 1</w:t>
        </w:r>
      </w:hyperlink>
      <w:r>
        <w:t xml:space="preserve"> настоящей части, земельный участок предлагается следующему в порядке оч</w:t>
      </w:r>
      <w:r>
        <w:t>е</w:t>
      </w:r>
      <w:r>
        <w:t xml:space="preserve">редности, определенной в соответствии с </w:t>
      </w:r>
      <w:hyperlink w:anchor="P203" w:history="1">
        <w:r>
          <w:rPr>
            <w:color w:val="0000FF"/>
          </w:rPr>
          <w:t>частью 10 статьи 3.3</w:t>
        </w:r>
      </w:hyperlink>
      <w:r>
        <w:t xml:space="preserve"> настоящего З</w:t>
      </w:r>
      <w:r>
        <w:t>а</w:t>
      </w:r>
      <w:r>
        <w:t>кона, гражданину из списка граждан, а предоставление земельного участка гражданину, отказавшемуся от предложенных земельных участков или от кот</w:t>
      </w:r>
      <w:r>
        <w:t>о</w:t>
      </w:r>
      <w:r>
        <w:t>рого не получен ответ, осуществляется после следующего формирования з</w:t>
      </w:r>
      <w:r>
        <w:t>е</w:t>
      </w:r>
      <w:r>
        <w:t>мельных участков, предназначенных для предоставления гражданам в со</w:t>
      </w:r>
      <w:r>
        <w:t>б</w:t>
      </w:r>
      <w:r>
        <w:t>ственность бесплатно, с сохранением его очередности.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3. Для принятия решения о предоставлении земельного участка граждан</w:t>
      </w:r>
      <w:r>
        <w:t>и</w:t>
      </w:r>
      <w:r>
        <w:t xml:space="preserve">ну в собственность бесплатно (далее - решение о предоставлении земельного </w:t>
      </w:r>
      <w:r>
        <w:lastRenderedPageBreak/>
        <w:t xml:space="preserve">участка) из земельных участков, указанных в </w:t>
      </w:r>
      <w:hyperlink w:anchor="P230" w:history="1">
        <w:r>
          <w:rPr>
            <w:color w:val="0000FF"/>
          </w:rPr>
          <w:t>пункте 1 части 1</w:t>
        </w:r>
      </w:hyperlink>
      <w:r>
        <w:t xml:space="preserve"> настоящей ст</w:t>
      </w:r>
      <w:r>
        <w:t>а</w:t>
      </w:r>
      <w:r>
        <w:t>тьи или находящихся в собственности поселений Астраханской области, упо</w:t>
      </w:r>
      <w:r>
        <w:t>л</w:t>
      </w:r>
      <w:r>
        <w:t>номоченный орган Астраханской области либо уполномоченный орган местн</w:t>
      </w:r>
      <w:r>
        <w:t>о</w:t>
      </w:r>
      <w:r>
        <w:t>го самоуправления поселения Астраханской области соответственно направл</w:t>
      </w:r>
      <w:r>
        <w:t>я</w:t>
      </w:r>
      <w:r>
        <w:t>ет в уполномоченный орган местного самоуправления, осуществляющий вед</w:t>
      </w:r>
      <w:r>
        <w:t>е</w:t>
      </w:r>
      <w:r>
        <w:t>ние учета в целях предоставления земельных участков (далее - орган, ос</w:t>
      </w:r>
      <w:r>
        <w:t>у</w:t>
      </w:r>
      <w:r>
        <w:t>ществляющий ведение учета в целях предоставления земельных участков) того муниципального района, городского округа Астраханской области, на террит</w:t>
      </w:r>
      <w:r>
        <w:t>о</w:t>
      </w:r>
      <w:r>
        <w:t>рии которого расположен данный земельный участок, запрос о предоставлении информации о гражданах, являющихся очередными на получение земельного участка в собственность бесплатно в соответствии со списком граждан (далее - запрос). В запросе указывается количество граждан, в отношении которых пл</w:t>
      </w:r>
      <w:r>
        <w:t>а</w:t>
      </w:r>
      <w:r>
        <w:t>нируется принятие уполномоченным органом Астраханской области, уполн</w:t>
      </w:r>
      <w:r>
        <w:t>о</w:t>
      </w:r>
      <w:r>
        <w:t>моченным органом местного самоуправления поселения Астраханской области решения о предоставлении земельных участков.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3" w:name="P237"/>
      <w:bookmarkEnd w:id="33"/>
      <w:r>
        <w:t>Для принятия уполномоченным органом Астраханской области решения о предоставлении земельных участков, находящихся в федеральной собственн</w:t>
      </w:r>
      <w:r>
        <w:t>о</w:t>
      </w:r>
      <w:r>
        <w:t>сти, полномочия по управлению и распоряжению которыми переданы Росси</w:t>
      </w:r>
      <w:r>
        <w:t>й</w:t>
      </w:r>
      <w:r>
        <w:t>ской Федерацией органам государственной власти Астраханской области в п</w:t>
      </w:r>
      <w:r>
        <w:t>о</w:t>
      </w:r>
      <w:r>
        <w:t>рядке, установленном Федеральным законом "О содействии развитию жили</w:t>
      </w:r>
      <w:r>
        <w:t>щ</w:t>
      </w:r>
      <w:r>
        <w:t>ного строительства", запрос направляется уполномоченным органом Астраха</w:t>
      </w:r>
      <w:r>
        <w:t>н</w:t>
      </w:r>
      <w:r>
        <w:t xml:space="preserve">ской области в отношении граждан, указанных в </w:t>
      </w:r>
      <w:hyperlink w:anchor="P82" w:history="1">
        <w:r>
          <w:rPr>
            <w:color w:val="0000FF"/>
          </w:rPr>
          <w:t>пункте 1 части 1 статьи 3</w:t>
        </w:r>
      </w:hyperlink>
      <w:r>
        <w:t xml:space="preserve"> настоящего Закона.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4. Уполномоченный орган Астраханской области либо уполномоченный орган местного самоуправления поселения Астраханской области направляет запрос в орган, осуществляющий ведение учета в целях предоставления з</w:t>
      </w:r>
      <w:r>
        <w:t>е</w:t>
      </w:r>
      <w:r>
        <w:t>мельных участков, в течение 14 рабочих дней после дня постановки на кадас</w:t>
      </w:r>
      <w:r>
        <w:t>т</w:t>
      </w:r>
      <w:r>
        <w:t>ровый учет земельного участка, предназначенного для предоставления гражд</w:t>
      </w:r>
      <w:r>
        <w:t>а</w:t>
      </w:r>
      <w:r>
        <w:t>нам в собственность бесплатно, за исключением случая, указанного в абзаце втором настоящей части.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Для принятия решения, указанного в </w:t>
      </w:r>
      <w:hyperlink w:anchor="P237" w:history="1">
        <w:r>
          <w:rPr>
            <w:color w:val="0000FF"/>
          </w:rPr>
          <w:t>абзаце втором части 3</w:t>
        </w:r>
      </w:hyperlink>
      <w:r>
        <w:t xml:space="preserve"> настоящей ст</w:t>
      </w:r>
      <w:r>
        <w:t>а</w:t>
      </w:r>
      <w:r>
        <w:t>тьи, уполномоченный орган Астраханской области направляет запрос в орган, осуществляющий ведение учета в целях предоставления земельных участков, в течение 14 рабочих дней после дня обеспечения земельных участков объектами инфраструктуры в соответствии с параметрами планируемого строительства систем инженерно-технического обеспечения, предусмотренными проектами планировки территории в границах указанных земельных участков.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4" w:name="P240"/>
      <w:bookmarkEnd w:id="34"/>
      <w:r>
        <w:t>5. Орган, осуществляющий ведение учета в целях предоставления земел</w:t>
      </w:r>
      <w:r>
        <w:t>ь</w:t>
      </w:r>
      <w:r>
        <w:t>ных участков, в течение семи рабочих дней со дня получения запроса напра</w:t>
      </w:r>
      <w:r>
        <w:t>в</w:t>
      </w:r>
      <w:r>
        <w:t>ляет в уполномоченный орган Астраханской области, в уполномоченный орган местного самоуправления поселения Астраханской области: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5" w:name="P241"/>
      <w:bookmarkEnd w:id="35"/>
      <w:r>
        <w:lastRenderedPageBreak/>
        <w:t>1) информацию о гражданах, являющихся очередными на получение з</w:t>
      </w:r>
      <w:r>
        <w:t>е</w:t>
      </w:r>
      <w:r>
        <w:t>мельного участка в собственность бесплатно в соответствии со списком гра</w:t>
      </w:r>
      <w:r>
        <w:t>ж</w:t>
      </w:r>
      <w:r>
        <w:t xml:space="preserve">дан на дату получения запроса, с указанием их фамилии, имени, отчества (при наличии) согласно количеству граждан, указанных в запросе. В отношении граждан, указанных в </w:t>
      </w:r>
      <w:hyperlink w:anchor="P82" w:history="1">
        <w:r>
          <w:rPr>
            <w:color w:val="0000FF"/>
          </w:rPr>
          <w:t>пунктах 1</w:t>
        </w:r>
      </w:hyperlink>
      <w:r>
        <w:t xml:space="preserve">, </w:t>
      </w:r>
      <w:hyperlink w:anchor="P84" w:history="1">
        <w:r>
          <w:rPr>
            <w:color w:val="0000FF"/>
          </w:rPr>
          <w:t>2</w:t>
        </w:r>
      </w:hyperlink>
      <w:r>
        <w:t xml:space="preserve">, </w:t>
      </w:r>
      <w:hyperlink w:anchor="P88" w:history="1">
        <w:r>
          <w:rPr>
            <w:color w:val="0000FF"/>
          </w:rPr>
          <w:t>6 части 1 статьи 3</w:t>
        </w:r>
      </w:hyperlink>
      <w:r>
        <w:t xml:space="preserve"> настоящего Закона, предоставляется информация о детях граждан, являющихся очередными на п</w:t>
      </w:r>
      <w:r>
        <w:t>о</w:t>
      </w:r>
      <w:r>
        <w:t>лучение земельного участка, с указанием их фамилий, имен, отчеств (при нал</w:t>
      </w:r>
      <w:r>
        <w:t>и</w:t>
      </w:r>
      <w:r>
        <w:t>чии);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2) копии заявления о предоставлении земельного участка и документов, указанных в </w:t>
      </w:r>
      <w:hyperlink w:anchor="P144" w:history="1">
        <w:r>
          <w:rPr>
            <w:color w:val="0000FF"/>
          </w:rPr>
          <w:t>частях 2</w:t>
        </w:r>
      </w:hyperlink>
      <w:r>
        <w:t xml:space="preserve">, </w:t>
      </w:r>
      <w:hyperlink w:anchor="P169" w:history="1">
        <w:r>
          <w:rPr>
            <w:color w:val="0000FF"/>
          </w:rPr>
          <w:t>5 статьи 3.3</w:t>
        </w:r>
      </w:hyperlink>
      <w:r>
        <w:t xml:space="preserve"> настоящего Закона, по каждому гражданину, указанному в </w:t>
      </w:r>
      <w:hyperlink w:anchor="P241" w:history="1">
        <w:r>
          <w:rPr>
            <w:color w:val="0000FF"/>
          </w:rPr>
          <w:t>пункте 1</w:t>
        </w:r>
      </w:hyperlink>
      <w:r>
        <w:t xml:space="preserve"> настоящей части, а также, в случае заключения соглаш</w:t>
      </w:r>
      <w:r>
        <w:t>е</w:t>
      </w:r>
      <w:r>
        <w:t>ния между муниципальными образованиями, копии заявлений граждан о согл</w:t>
      </w:r>
      <w:r>
        <w:t>а</w:t>
      </w:r>
      <w:r>
        <w:t>сии на постановку на учет в целях предоставления земельных участков, нах</w:t>
      </w:r>
      <w:r>
        <w:t>о</w:t>
      </w:r>
      <w:r>
        <w:t>дящихся в государственной или муниципальной собственности, в собстве</w:t>
      </w:r>
      <w:r>
        <w:t>н</w:t>
      </w:r>
      <w:r>
        <w:t>ность бесплатно на территории муниципального района (городского округа), с которым заключено соглашение между муниципальными образованиями;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01" w:history="1">
        <w:r>
          <w:rPr>
            <w:color w:val="0000FF"/>
          </w:rPr>
          <w:t>Закона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копии решений органов, осуществляющих ведение учета в целях пред</w:t>
      </w:r>
      <w:r>
        <w:t>о</w:t>
      </w:r>
      <w:r>
        <w:t xml:space="preserve">ставления земельных участков, о постановке граждан, указанных в </w:t>
      </w:r>
      <w:hyperlink w:anchor="P241" w:history="1">
        <w:r>
          <w:rPr>
            <w:color w:val="0000FF"/>
          </w:rPr>
          <w:t>пункте 1</w:t>
        </w:r>
      </w:hyperlink>
      <w:r>
        <w:t xml:space="preserve"> настоящей части, на учет в целях предоставления земельных участков.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6. Копии документов, указанных в </w:t>
      </w:r>
      <w:hyperlink w:anchor="P240" w:history="1">
        <w:r>
          <w:rPr>
            <w:color w:val="0000FF"/>
          </w:rPr>
          <w:t>части 5</w:t>
        </w:r>
      </w:hyperlink>
      <w:r>
        <w:t xml:space="preserve"> настоящей статьи, заверяются соответствующими органами, осуществляющими ведение учета в целях пред</w:t>
      </w:r>
      <w:r>
        <w:t>о</w:t>
      </w:r>
      <w:r>
        <w:t>ставления земельных участков.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6" w:name="P247"/>
      <w:bookmarkEnd w:id="36"/>
      <w:r>
        <w:t xml:space="preserve">7. Решение о предоставлении земельного участка из земельных участков, указанных в </w:t>
      </w:r>
      <w:hyperlink w:anchor="P230" w:history="1">
        <w:r>
          <w:rPr>
            <w:color w:val="0000FF"/>
          </w:rPr>
          <w:t>пункте 1 части 1</w:t>
        </w:r>
      </w:hyperlink>
      <w:r>
        <w:t xml:space="preserve"> настоящей статьи, земельных участков, наход</w:t>
      </w:r>
      <w:r>
        <w:t>я</w:t>
      </w:r>
      <w:r>
        <w:t>щихся в собственности поселений Астраханской области, или об отказе в предоставлении такого земельного участка принимается уполномоченным о</w:t>
      </w:r>
      <w:r>
        <w:t>р</w:t>
      </w:r>
      <w:r>
        <w:t>ганом Астраханской области, уполномоченным органом местного самоупра</w:t>
      </w:r>
      <w:r>
        <w:t>в</w:t>
      </w:r>
      <w:r>
        <w:t xml:space="preserve">ления поселения Астраханской области в течение тридцати рабочих дней со дня получения информации и документов, указанных в </w:t>
      </w:r>
      <w:hyperlink w:anchor="P240" w:history="1">
        <w:r>
          <w:rPr>
            <w:color w:val="0000FF"/>
          </w:rPr>
          <w:t>части 5</w:t>
        </w:r>
      </w:hyperlink>
      <w:r>
        <w:t xml:space="preserve"> настоящей ст</w:t>
      </w:r>
      <w:r>
        <w:t>а</w:t>
      </w:r>
      <w:r>
        <w:t>тьи.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8. Уполномоченный орган Астраханской области, уполномоченный орган местного самоуправления поселения Астраханской области не позднее пяти дней со дня принятия решения, предусмотренного </w:t>
      </w:r>
      <w:hyperlink w:anchor="P247" w:history="1">
        <w:r>
          <w:rPr>
            <w:color w:val="0000FF"/>
          </w:rPr>
          <w:t>частью 7</w:t>
        </w:r>
      </w:hyperlink>
      <w:r>
        <w:t xml:space="preserve"> настоящей статьи, информирует о нем орган, осуществляющий ведение учета в целях предоста</w:t>
      </w:r>
      <w:r>
        <w:t>в</w:t>
      </w:r>
      <w:r>
        <w:t>ления земельных участков, предоставивший соответствующие информацию и документы по запросу.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7" w:name="P249"/>
      <w:bookmarkEnd w:id="37"/>
      <w:r>
        <w:t>9. Решение о предоставлении земельного участка из земельных участков, находящихся в собственности муниципального района, городского округа Ас</w:t>
      </w:r>
      <w:r>
        <w:t>т</w:t>
      </w:r>
      <w:r>
        <w:lastRenderedPageBreak/>
        <w:t>раханской области, или об отказе в предоставлении такого земельного участка принимается уполномоченным органом местного самоуправления муниципал</w:t>
      </w:r>
      <w:r>
        <w:t>ь</w:t>
      </w:r>
      <w:r>
        <w:t>ного района, городского округа Астраханской области в течение тридцати р</w:t>
      </w:r>
      <w:r>
        <w:t>а</w:t>
      </w:r>
      <w:r>
        <w:t>бочих дней после дня постановки данного земельного участка на кадастровый учет.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9.1. Решение о представлении земельного участка принимается соотве</w:t>
      </w:r>
      <w:r>
        <w:t>т</w:t>
      </w:r>
      <w:r>
        <w:t>ствующим уполномоченным органом местного самоуправления: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1) в случаях, предусмотренных </w:t>
      </w:r>
      <w:hyperlink w:anchor="P82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84" w:history="1">
        <w:r>
          <w:rPr>
            <w:color w:val="0000FF"/>
          </w:rPr>
          <w:t>2</w:t>
        </w:r>
      </w:hyperlink>
      <w:r>
        <w:t xml:space="preserve">, </w:t>
      </w:r>
      <w:hyperlink w:anchor="P88" w:history="1">
        <w:r>
          <w:rPr>
            <w:color w:val="0000FF"/>
          </w:rPr>
          <w:t>6 части 1 статьи 3</w:t>
        </w:r>
      </w:hyperlink>
      <w:r>
        <w:t xml:space="preserve"> настоящ</w:t>
      </w:r>
      <w:r>
        <w:t>е</w:t>
      </w:r>
      <w:r>
        <w:t>го Закона, в отношении гражданина, состоящего на учете в целях предоставл</w:t>
      </w:r>
      <w:r>
        <w:t>е</w:t>
      </w:r>
      <w:r>
        <w:t>ния земельного участка, и его детей (в том числе усыновленных (удочеренных), переданных под опеку (попечительство), пасынков (падчериц);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2) в случаях, предусмотренных </w:t>
      </w:r>
      <w:hyperlink w:anchor="P85" w:history="1">
        <w:r>
          <w:rPr>
            <w:color w:val="0000FF"/>
          </w:rPr>
          <w:t>пунктами 3</w:t>
        </w:r>
      </w:hyperlink>
      <w:r>
        <w:t xml:space="preserve"> - </w:t>
      </w:r>
      <w:hyperlink w:anchor="P87" w:history="1">
        <w:r>
          <w:rPr>
            <w:color w:val="0000FF"/>
          </w:rPr>
          <w:t>5</w:t>
        </w:r>
      </w:hyperlink>
      <w:r>
        <w:t xml:space="preserve">, </w:t>
      </w:r>
      <w:hyperlink w:anchor="P89" w:history="1">
        <w:r>
          <w:rPr>
            <w:color w:val="0000FF"/>
          </w:rPr>
          <w:t>7</w:t>
        </w:r>
      </w:hyperlink>
      <w:r>
        <w:t xml:space="preserve">, </w:t>
      </w:r>
      <w:hyperlink w:anchor="P90" w:history="1">
        <w:r>
          <w:rPr>
            <w:color w:val="0000FF"/>
          </w:rPr>
          <w:t>8</w:t>
        </w:r>
      </w:hyperlink>
      <w:r>
        <w:t xml:space="preserve"> и </w:t>
      </w:r>
      <w:hyperlink w:anchor="P92" w:history="1">
        <w:r>
          <w:rPr>
            <w:color w:val="0000FF"/>
          </w:rPr>
          <w:t>10 статьи 3</w:t>
        </w:r>
      </w:hyperlink>
      <w:r>
        <w:t xml:space="preserve"> настоящ</w:t>
      </w:r>
      <w:r>
        <w:t>е</w:t>
      </w:r>
      <w:r>
        <w:t>го Закона, в отношении гражданина, состоящего на учете в целях предоставл</w:t>
      </w:r>
      <w:r>
        <w:t>е</w:t>
      </w:r>
      <w:r>
        <w:t>ния земельного участка.</w:t>
      </w:r>
    </w:p>
    <w:p w:rsidR="00044453" w:rsidRDefault="00044453">
      <w:pPr>
        <w:pStyle w:val="ConsPlusNormal"/>
        <w:jc w:val="both"/>
      </w:pPr>
      <w:r>
        <w:t xml:space="preserve">(часть 9.1 введена </w:t>
      </w:r>
      <w:hyperlink r:id="rId102" w:history="1">
        <w:r>
          <w:rPr>
            <w:color w:val="0000FF"/>
          </w:rPr>
          <w:t>Законом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10. Основаниями для принятия решения об отказе в предоставлении з</w:t>
      </w:r>
      <w:r>
        <w:t>е</w:t>
      </w:r>
      <w:r>
        <w:t>мельного участка, находящегося в государственной или муниципальной со</w:t>
      </w:r>
      <w:r>
        <w:t>б</w:t>
      </w:r>
      <w:r>
        <w:t xml:space="preserve">ственности, гражданину в собственность бесплатно являются основания, предусмотренные </w:t>
      </w:r>
      <w:hyperlink w:anchor="P210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218" w:history="1">
        <w:r>
          <w:rPr>
            <w:color w:val="0000FF"/>
          </w:rPr>
          <w:t>9 части 12 статьи 3.3</w:t>
        </w:r>
      </w:hyperlink>
      <w:r>
        <w:t xml:space="preserve"> настоящего Закона.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11. Уполномоченный орган Астраханской области, уполномоченный орган местного самоуправления городского округа, муниципального района либо п</w:t>
      </w:r>
      <w:r>
        <w:t>о</w:t>
      </w:r>
      <w:r>
        <w:t>селения Астраханской области не позднее пяти дней со дня принятия решения о предоставлении земельного участка либо об отказе в предоставлении такого земельного участка информирует о нем гражданина лично под роспись или по почте заказным письмом с уведомлением.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3.5. Перечень документов, подтверждающих право на приобр</w:t>
      </w:r>
      <w:r>
        <w:t>е</w:t>
      </w:r>
      <w:r>
        <w:t>тение земельного участка, находящегося в государственной или муниц</w:t>
      </w:r>
      <w:r>
        <w:t>и</w:t>
      </w:r>
      <w:r>
        <w:t>пальной собственности, предоставленного религиозной организации на праве постоянного (бессрочного) пользования и предназначенного для сельскохозяйственного производства, этой организацией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103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Документами, подтверждающими право на приобретение земельного участка, находящегося в государственной или муниципальной собственности, предоставленного религиозной организации на праве постоянного (бессрочн</w:t>
      </w:r>
      <w:r>
        <w:t>о</w:t>
      </w:r>
      <w:r>
        <w:t>го) пользования и предназначенного для сельскохозяйственного производства, этой организацией, являются: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1) выписка из Единого государственного реестра недвижимости о правах </w:t>
      </w:r>
      <w:r>
        <w:lastRenderedPageBreak/>
        <w:t>на приобретаемый земельный участок или уведомление об отсутствии в Ед</w:t>
      </w:r>
      <w:r>
        <w:t>и</w:t>
      </w:r>
      <w:r>
        <w:t>ном государственном реестре недвижимости запрашиваемых сведений о зар</w:t>
      </w:r>
      <w:r>
        <w:t>е</w:t>
      </w:r>
      <w:r>
        <w:t>гистрированных правах на указанный земельный участок;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Закона</w:t>
        </w:r>
      </w:hyperlink>
      <w:r>
        <w:t xml:space="preserve"> Астраханской области от 26.12.2016 N 99/2016-ОЗ)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выписка из единого государственного реестра юридических лиц о юр</w:t>
      </w:r>
      <w:r>
        <w:t>и</w:t>
      </w:r>
      <w:r>
        <w:t>дическом лице, являющемся заявителем;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кадастровый паспорт испрашиваемого земельного участка либо кадас</w:t>
      </w:r>
      <w:r>
        <w:t>т</w:t>
      </w:r>
      <w:r>
        <w:t>ровая выписка об испрашиваемом земельном участке;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документы, удостоверяющие (устанавливающие) права заявителя на и</w:t>
      </w:r>
      <w:r>
        <w:t>с</w:t>
      </w:r>
      <w:r>
        <w:t>прашиваемый земельный участок, если право на такой земельный участок не зарегистрировано в Едином государственном реестре недвижимости.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Закона</w:t>
        </w:r>
      </w:hyperlink>
      <w:r>
        <w:t xml:space="preserve"> Астраханской области от 26.12.2016 N 99/2016-ОЗ)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3.6. Цена земельного участка, находящегося в государственной собственности Астраханской области, земельного участка, государстве</w:t>
      </w:r>
      <w:r>
        <w:t>н</w:t>
      </w:r>
      <w:r>
        <w:t>ная собственность на который не разграничена, при заключении договора купли-продажи данного земельного участка без проведения торгов в сл</w:t>
      </w:r>
      <w:r>
        <w:t>у</w:t>
      </w:r>
      <w:r>
        <w:t>чаях, предусмотренных федеральным законодательством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106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Порядок определения цены земельного участка, находящегося в госуда</w:t>
      </w:r>
      <w:r>
        <w:t>р</w:t>
      </w:r>
      <w:r>
        <w:t>ственной собственности Астраханской области, земельного участка, госуда</w:t>
      </w:r>
      <w:r>
        <w:t>р</w:t>
      </w:r>
      <w:r>
        <w:t>ственная собственность на который не разграничена, при заключении договора купли-продажи данного земельного участка без проведения торгов в случаях, предусмотренных федеральным законодательством, устанавливается Прав</w:t>
      </w:r>
      <w:r>
        <w:t>и</w:t>
      </w:r>
      <w:r>
        <w:t>тельством Астраханской области.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4. Утратила силу. - </w:t>
      </w:r>
      <w:hyperlink r:id="rId107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5. Особенности предоставления земельных участков, наход</w:t>
      </w:r>
      <w:r>
        <w:t>я</w:t>
      </w:r>
      <w:r>
        <w:t>щихся в государственной или муниципальной собственности, в безво</w:t>
      </w:r>
      <w:r>
        <w:t>з</w:t>
      </w:r>
      <w:r>
        <w:t>мездное пользование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08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Категории работников, имеющих право на получение служебного надела в безвозмездное пользование, устанавливаются Правительством Астраханской области в соответствии с законодательством Российской Федерации.</w:t>
      </w:r>
    </w:p>
    <w:p w:rsidR="00044453" w:rsidRDefault="00044453">
      <w:pPr>
        <w:pStyle w:val="ConsPlusNormal"/>
        <w:jc w:val="both"/>
      </w:pPr>
      <w:r>
        <w:t xml:space="preserve">(часть 1 в ред. </w:t>
      </w:r>
      <w:hyperlink r:id="rId109" w:history="1">
        <w:r>
          <w:rPr>
            <w:color w:val="0000FF"/>
          </w:rPr>
          <w:t>Закона</w:t>
        </w:r>
      </w:hyperlink>
      <w:r>
        <w:t xml:space="preserve"> Астраханской области от 26.12.2016 N 99/2016-ОЗ)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2. Утратила силу с 1 января 2017 года. - </w:t>
      </w:r>
      <w:hyperlink r:id="rId110" w:history="1">
        <w:r>
          <w:rPr>
            <w:color w:val="0000FF"/>
          </w:rPr>
          <w:t>Закон</w:t>
        </w:r>
      </w:hyperlink>
      <w:r>
        <w:t xml:space="preserve"> Астраханской области от </w:t>
      </w:r>
      <w:r>
        <w:lastRenderedPageBreak/>
        <w:t>26.12.2016 N 99/2016-ОЗ.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3. Утратила силу. - </w:t>
      </w:r>
      <w:hyperlink r:id="rId111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4. Утратил силу с 1 января 2017 года. - </w:t>
      </w:r>
      <w:hyperlink r:id="rId112" w:history="1">
        <w:r>
          <w:rPr>
            <w:color w:val="0000FF"/>
          </w:rPr>
          <w:t>Закон</w:t>
        </w:r>
      </w:hyperlink>
      <w:r>
        <w:t xml:space="preserve"> Астраханской области от 26.12.2016 N 99/2016-ОЗ.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5. Утратила силу. - </w:t>
      </w:r>
      <w:hyperlink r:id="rId113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6. Земельные участки, находящиеся в государственной или муниципальной собственности, предоставляются в безвозмездное пользование: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гражданам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 в сельских поселениях Астраханской области, за исключением земельных участков из земель населенных пунктов;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14" w:history="1">
        <w:r>
          <w:rPr>
            <w:color w:val="0000FF"/>
          </w:rPr>
          <w:t>Закона</w:t>
        </w:r>
      </w:hyperlink>
      <w:r>
        <w:t xml:space="preserve"> Астраханской области от 26.12.2016 N 99/2016-ОЗ)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для индивидуального жилищного строительства или ведения личного подсобного хозяйства в сельских поселениях Астраханской области гражданам, которые работают по основному месту работы в таких муниципальных образ</w:t>
      </w:r>
      <w:r>
        <w:t>о</w:t>
      </w:r>
      <w:r>
        <w:t>ваниях по специальностям: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а) педагогический работник;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б) медицинский работник;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в) социальный работник;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г) работник культуры и искусства;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некоммерческим организациям, созданным Астраханской областью, в целях жилищного строительства для обеспечения жилыми помещениями о</w:t>
      </w:r>
      <w:r>
        <w:t>т</w:t>
      </w:r>
      <w:r>
        <w:t>дельных категорий граждан, определенных федеральным законом, указом Пр</w:t>
      </w:r>
      <w:r>
        <w:t>е</w:t>
      </w:r>
      <w:r>
        <w:t>зидента Российской Федерации, нормативным правовым актом Правительства Российской Федерации, законом Астраханской области, в целях строительства указанных жилых помещений.</w:t>
      </w:r>
    </w:p>
    <w:p w:rsidR="00044453" w:rsidRDefault="00044453">
      <w:pPr>
        <w:pStyle w:val="ConsPlusNormal"/>
        <w:jc w:val="both"/>
      </w:pPr>
      <w:r>
        <w:t xml:space="preserve">(часть 6 введена </w:t>
      </w:r>
      <w:hyperlink r:id="rId115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5.1. Утратила силу. - </w:t>
      </w:r>
      <w:hyperlink r:id="rId116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6. Размер арендной платы за земельные участки, находящиеся в государственной собственности Астраханской области, земельные учас</w:t>
      </w:r>
      <w:r>
        <w:t>т</w:t>
      </w:r>
      <w:r>
        <w:lastRenderedPageBreak/>
        <w:t>ки, государственная собственность на которые не разграничена, и пред</w:t>
      </w:r>
      <w:r>
        <w:t>о</w:t>
      </w:r>
      <w:r>
        <w:t>ставленные в аренду без торгов в случаях, предусмотренных федеральным законодательством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(в ред. </w:t>
      </w:r>
      <w:hyperlink r:id="rId117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Порядок определения размера арендной платы за предоставленные в аре</w:t>
      </w:r>
      <w:r>
        <w:t>н</w:t>
      </w:r>
      <w:r>
        <w:t>ду без торгов земельные участки, находящиеся в государственной собственн</w:t>
      </w:r>
      <w:r>
        <w:t>о</w:t>
      </w:r>
      <w:r>
        <w:t>сти Астраханской области, земельные участки, государственная собственность на которые не разграничена, в случаях, предусмотренных федеральным закон</w:t>
      </w:r>
      <w:r>
        <w:t>о</w:t>
      </w:r>
      <w:r>
        <w:t>дательством, устанавливается Правительством Астраханской области.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6.1. Особенности предоставления земельных участков, нах</w:t>
      </w:r>
      <w:r>
        <w:t>о</w:t>
      </w:r>
      <w:r>
        <w:t>дящихся в государственной или муниципальной собственности, в аренду без проведения торгов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118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bookmarkStart w:id="38" w:name="P309"/>
      <w:bookmarkEnd w:id="38"/>
      <w:r>
        <w:t>1. При предоставлении земельных участков, находящихся в государстве</w:t>
      </w:r>
      <w:r>
        <w:t>н</w:t>
      </w:r>
      <w:r>
        <w:t>ной или муниципальной собственности, в аренду без проведения торгов юр</w:t>
      </w:r>
      <w:r>
        <w:t>и</w:t>
      </w:r>
      <w:r>
        <w:t>дическим лицам в соответствии с распоряжением Губернатора Астраханской области для размещения объектов социально-культурного и коммунально-бытового назначения такие объекты должны соответствовать одновременно следующим критериям: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размещение конкретного объекта социально-культурного и коммунал</w:t>
      </w:r>
      <w:r>
        <w:t>ь</w:t>
      </w:r>
      <w:r>
        <w:t>но-бытового назначения предусмотрено планом мероприятий по реализации стратегии социально-экономического развития Астраханской области и (или) государственной программой Астраханской области;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размещаемый объект относится к объектам культуры, спорта, здрав</w:t>
      </w:r>
      <w:r>
        <w:t>о</w:t>
      </w:r>
      <w:r>
        <w:t>охранения, образования, социальной защиты либо коммунального хозяйства, в том числе объектам, связанным с деятельностью по обращению с отходами.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39" w:name="P312"/>
      <w:bookmarkEnd w:id="39"/>
      <w:r>
        <w:t>2. При предоставлении земельных участков, находящихся в государстве</w:t>
      </w:r>
      <w:r>
        <w:t>н</w:t>
      </w:r>
      <w:r>
        <w:t>ной или муниципальной собственности, в аренду без проведения торгов юр</w:t>
      </w:r>
      <w:r>
        <w:t>и</w:t>
      </w:r>
      <w:r>
        <w:t>дическим лицам в соответствии с распоряжением Губернатора Астраханской области для реализации масштабных инвестиционных проектов такие инвест</w:t>
      </w:r>
      <w:r>
        <w:t>и</w:t>
      </w:r>
      <w:r>
        <w:t>ционные проекты должны соответствовать одному из следующих критериев: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инвестиционный проект предусматривает строительство многокварти</w:t>
      </w:r>
      <w:r>
        <w:t>р</w:t>
      </w:r>
      <w:r>
        <w:t>ных домов, пятьдесят и более процентов жилых помещений в которых будут передаваться в государственную или муниципальную собственность в целях последующего их предоставления гражданам, нуждающимся в улучшении ж</w:t>
      </w:r>
      <w:r>
        <w:t>и</w:t>
      </w:r>
      <w:r>
        <w:t xml:space="preserve">лищных условий в соответствии с законодательством Российской Федерации и </w:t>
      </w:r>
      <w:r>
        <w:lastRenderedPageBreak/>
        <w:t>Астраханской области;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инвестиционный проект предусматривает капитальное строительство объектов инфраструктуры и иных объектов недвижимого имущества индустр</w:t>
      </w:r>
      <w:r>
        <w:t>и</w:t>
      </w:r>
      <w:r>
        <w:t>ального (промышленного) парка или технологического парка;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3) утратил силу. - </w:t>
      </w:r>
      <w:hyperlink r:id="rId119" w:history="1">
        <w:r>
          <w:rPr>
            <w:color w:val="0000FF"/>
          </w:rPr>
          <w:t>Закон</w:t>
        </w:r>
      </w:hyperlink>
      <w:r>
        <w:t xml:space="preserve"> Астраханской области от 31.10.2017 N 58/2017-ОЗ;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инвестиционному проекту в порядке, установленном законом Астраха</w:t>
      </w:r>
      <w:r>
        <w:t>н</w:t>
      </w:r>
      <w:r>
        <w:t>ской области", присвоен статус "особо важный инвестиционный проект".</w:t>
      </w:r>
    </w:p>
    <w:p w:rsidR="00044453" w:rsidRDefault="00044453">
      <w:pPr>
        <w:pStyle w:val="ConsPlusNormal"/>
        <w:jc w:val="both"/>
      </w:pPr>
      <w:r>
        <w:t xml:space="preserve">(в ред. Законов Астраханской области от 31.10.2017 </w:t>
      </w:r>
      <w:hyperlink r:id="rId120" w:history="1">
        <w:r>
          <w:rPr>
            <w:color w:val="0000FF"/>
          </w:rPr>
          <w:t>N 58/2017-ОЗ</w:t>
        </w:r>
      </w:hyperlink>
      <w:r>
        <w:t xml:space="preserve">, от 28.11.2018 </w:t>
      </w:r>
      <w:hyperlink r:id="rId121" w:history="1">
        <w:r>
          <w:rPr>
            <w:color w:val="0000FF"/>
          </w:rPr>
          <w:t>N 109/2018-ОЗ</w:t>
        </w:r>
      </w:hyperlink>
      <w:r>
        <w:t>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Определение соответствия объектов социально-культурного и коммунал</w:t>
      </w:r>
      <w:r>
        <w:t>ь</w:t>
      </w:r>
      <w:r>
        <w:t xml:space="preserve">но-бытового назначения, масштабных инвестиционных проектов критериям, предусмотренным </w:t>
      </w:r>
      <w:hyperlink w:anchor="P309" w:history="1">
        <w:r>
          <w:rPr>
            <w:color w:val="0000FF"/>
          </w:rPr>
          <w:t>частями 1</w:t>
        </w:r>
      </w:hyperlink>
      <w:r>
        <w:t xml:space="preserve"> и </w:t>
      </w:r>
      <w:hyperlink w:anchor="P312" w:history="1">
        <w:r>
          <w:rPr>
            <w:color w:val="0000FF"/>
          </w:rPr>
          <w:t>2</w:t>
        </w:r>
      </w:hyperlink>
      <w:r>
        <w:t xml:space="preserve"> настоящей статьи, осуществляется в порядке, установленном Губернатором Астраханской области.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5) инвестиционный проект предусматривает строительство многокварти</w:t>
      </w:r>
      <w:r>
        <w:t>р</w:t>
      </w:r>
      <w:r>
        <w:t>ных домов и восстановление прав граждан, включенных в реестр граждан, чьи денежные средства привлечены для строительства многоквартирных домов и чьи права нарушены.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Порядок и условия заключения соглашения по данному инвестиционному проекту устанавливаются Правительством Астраханской области.</w:t>
      </w:r>
    </w:p>
    <w:p w:rsidR="00044453" w:rsidRDefault="00044453">
      <w:pPr>
        <w:pStyle w:val="ConsPlusNormal"/>
        <w:jc w:val="both"/>
      </w:pPr>
      <w:r>
        <w:t xml:space="preserve">(п. 5 введен </w:t>
      </w:r>
      <w:hyperlink r:id="rId122" w:history="1">
        <w:r>
          <w:rPr>
            <w:color w:val="0000FF"/>
          </w:rPr>
          <w:t>Законом</w:t>
        </w:r>
      </w:hyperlink>
      <w:r>
        <w:t xml:space="preserve"> Астраханской области от 31.10.2017 N 58/2017-ОЗ)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3. Предоставление земельных участков, находящихся в государственной или муниципальной собственности, в аренду без проведения торгов религио</w:t>
      </w:r>
      <w:r>
        <w:t>з</w:t>
      </w:r>
      <w:r>
        <w:t>ным организациям, казачьим обществам, внесенным в государственный реестр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осуществл</w:t>
      </w:r>
      <w:r>
        <w:t>я</w:t>
      </w:r>
      <w:r>
        <w:t>ется на территории городских и сельских поселений Астраханской области, за исключением территорий населенных пунктов.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4. Некоммерческим организациям, созданным Астраханской областью или муниципальными образованиями Астраханской области для освоения террит</w:t>
      </w:r>
      <w:r>
        <w:t>о</w:t>
      </w:r>
      <w:r>
        <w:t>рий в целях строительства и эксплуатации наемных домов социального испол</w:t>
      </w:r>
      <w:r>
        <w:t>ь</w:t>
      </w:r>
      <w:r>
        <w:t>зования, земельные участки из земель, находящихся в государственной или м</w:t>
      </w:r>
      <w:r>
        <w:t>у</w:t>
      </w:r>
      <w:r>
        <w:t>ниципальной собственности, предоставляются для освоения территории в целях строительства и эксплуатации наемного дома социального использования в аренду без проведения торгов на срок от двадцати до сорока девяти лет.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7. Передача земель из государственной собственности Астр</w:t>
      </w:r>
      <w:r>
        <w:t>а</w:t>
      </w:r>
      <w:r>
        <w:t>ханской области в муниципальную собственность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В муниципальную собственность расположенных на территории Астр</w:t>
      </w:r>
      <w:r>
        <w:t>а</w:t>
      </w:r>
      <w:r>
        <w:t>ханской области муниципальных образований для обеспечения их развития м</w:t>
      </w:r>
      <w:r>
        <w:t>о</w:t>
      </w:r>
      <w:r>
        <w:t>гут безвозмездно передаваться земли, находящиеся в государственной со</w:t>
      </w:r>
      <w:r>
        <w:t>б</w:t>
      </w:r>
      <w:r>
        <w:t>ственности Астраханской области, в том числе за пределами границ муниц</w:t>
      </w:r>
      <w:r>
        <w:t>и</w:t>
      </w:r>
      <w:r>
        <w:t>пальных образований.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Передача земельных участков, находящихся в государственной со</w:t>
      </w:r>
      <w:r>
        <w:t>б</w:t>
      </w:r>
      <w:r>
        <w:t>ственности Астраханской области, в муниципальную собственность осущест</w:t>
      </w:r>
      <w:r>
        <w:t>в</w:t>
      </w:r>
      <w:r>
        <w:t>ляется в следующем порядке: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орган местного самоуправления вносит в Правительство Астраханской области предложение о передаче земельных участков, находящихся в госуда</w:t>
      </w:r>
      <w:r>
        <w:t>р</w:t>
      </w:r>
      <w:r>
        <w:t>ственной собственности Астраханской области, в муниципальную собстве</w:t>
      </w:r>
      <w:r>
        <w:t>н</w:t>
      </w:r>
      <w:r>
        <w:t>ность с приложением материалов, обосновывающих передачу;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Правительство Астраханской области в месячный срок рассматривает вопрос о возможности передачи земельных участков, находящихся в госуда</w:t>
      </w:r>
      <w:r>
        <w:t>р</w:t>
      </w:r>
      <w:r>
        <w:t>ственной собственности Астраханской области, в муниципальную собстве</w:t>
      </w:r>
      <w:r>
        <w:t>н</w:t>
      </w:r>
      <w:r>
        <w:t>ность и принимает решение о передаче земельного участка либо об отказе в п</w:t>
      </w:r>
      <w:r>
        <w:t>е</w:t>
      </w:r>
      <w:r>
        <w:t>редаче земельного участка;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на основании решения Правительства Астраханской области уполном</w:t>
      </w:r>
      <w:r>
        <w:t>о</w:t>
      </w:r>
      <w:r>
        <w:t>ченный орган в двухнедельный срок оформляет акт приема-передачи земельн</w:t>
      </w:r>
      <w:r>
        <w:t>о</w:t>
      </w:r>
      <w:r>
        <w:t>го участка или доводит до заявителя решение об отказе в передаче земельного участка.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8. Утратила силу. - </w:t>
      </w:r>
      <w:hyperlink r:id="rId123" w:history="1">
        <w:r>
          <w:rPr>
            <w:color w:val="0000FF"/>
          </w:rPr>
          <w:t>Закон</w:t>
        </w:r>
      </w:hyperlink>
      <w:r>
        <w:t xml:space="preserve"> Астраханской области от 28.11.2018 N 109/2018-ОЗ.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8.1. Плата по соглашению об установлении сервитута в отн</w:t>
      </w:r>
      <w:r>
        <w:t>о</w:t>
      </w:r>
      <w:r>
        <w:t>шении земельных участков, находящихся в государственной собственн</w:t>
      </w:r>
      <w:r>
        <w:t>о</w:t>
      </w:r>
      <w:r>
        <w:t>сти Астраханской области, и земельных участков, государственная со</w:t>
      </w:r>
      <w:r>
        <w:t>б</w:t>
      </w:r>
      <w:r>
        <w:t>ственность на которые не разграничена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124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Плата по соглашению об установлении сервитута в отношении земел</w:t>
      </w:r>
      <w:r>
        <w:t>ь</w:t>
      </w:r>
      <w:r>
        <w:t>ных участков, находящихся в государственной собственности Астраханской области, и земельных участков, государственная собственность на которые не разграничена, определяется в порядке, предусмотренном для определения ра</w:t>
      </w:r>
      <w:r>
        <w:t>з</w:t>
      </w:r>
      <w:r>
        <w:t>мера арендной платы за предоставленные в аренду без торгов земельные учас</w:t>
      </w:r>
      <w:r>
        <w:t>т</w:t>
      </w:r>
      <w:r>
        <w:t>ки, находящиеся в государственной собственности Астраханской области, з</w:t>
      </w:r>
      <w:r>
        <w:t>е</w:t>
      </w:r>
      <w:r>
        <w:t xml:space="preserve">мельные участки, государственная собственность на которые не разграничена, за исключением случаев, установленных </w:t>
      </w:r>
      <w:hyperlink w:anchor="P340" w:history="1">
        <w:r>
          <w:rPr>
            <w:color w:val="0000FF"/>
          </w:rPr>
          <w:t>частью 2</w:t>
        </w:r>
      </w:hyperlink>
      <w:r>
        <w:t xml:space="preserve"> настоящей статьи, и иных </w:t>
      </w:r>
      <w:r>
        <w:lastRenderedPageBreak/>
        <w:t>случаев, установленных законодательством Российской Федерации.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40" w:name="P340"/>
      <w:bookmarkEnd w:id="40"/>
      <w:r>
        <w:t>2. Плата по соглашению об установлении сервитута в отношении земел</w:t>
      </w:r>
      <w:r>
        <w:t>ь</w:t>
      </w:r>
      <w:r>
        <w:t>ных участков, находящихся в государственной собственности Астраханской области, и земельных участков, государственная собственность на которые не разграничена, определяется в размере земельного налога, рассчитанного в о</w:t>
      </w:r>
      <w:r>
        <w:t>т</w:t>
      </w:r>
      <w:r>
        <w:t>ношении таких земельных участков, в случаях: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размещения линейных объектов, сооружений связи, специальных и</w:t>
      </w:r>
      <w:r>
        <w:t>н</w:t>
      </w:r>
      <w:r>
        <w:t>формационных знаков и защитных сооружений, не препятствующих разреше</w:t>
      </w:r>
      <w:r>
        <w:t>н</w:t>
      </w:r>
      <w:r>
        <w:t>ному использованию земельного участка;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проведения изыскательских работ;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ведения работ, связанных с пользованием недрами.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3. В случае если сервитут устанавливается в отношении части земельного участка, находящегося в государственной собственности Астраханской обл</w:t>
      </w:r>
      <w:r>
        <w:t>а</w:t>
      </w:r>
      <w:r>
        <w:t>сти, земельного участка, государственная собственность на который не разгр</w:t>
      </w:r>
      <w:r>
        <w:t>а</w:t>
      </w:r>
      <w:r>
        <w:t>ничена, плата по соглашению об установлении сервитута определяется пропо</w:t>
      </w:r>
      <w:r>
        <w:t>р</w:t>
      </w:r>
      <w:r>
        <w:t>ционально площади этой части данного земельного участка в соответствии с настоящей статьей.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9. Особенности изъятия земельных участков для государстве</w:t>
      </w:r>
      <w:r>
        <w:t>н</w:t>
      </w:r>
      <w:r>
        <w:t>ных или муниципальных нужд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 ред. </w:t>
      </w:r>
      <w:hyperlink r:id="rId125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Организации, уполномоченные обращаться в Правительство Астраха</w:t>
      </w:r>
      <w:r>
        <w:t>н</w:t>
      </w:r>
      <w:r>
        <w:t>ской области, органы местного самоуправления муниципальных образований Астраханской области с ходатайствами об изъятии земельных участков для государственных нужд Астраханской области и муниципальных нужд, опред</w:t>
      </w:r>
      <w:r>
        <w:t>е</w:t>
      </w:r>
      <w:r>
        <w:t>ляются Правительством Астраханской области.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Иным не предусмотренным федеральным законодательством случаем, при котором Правительство Астраханской области или органы местного сам</w:t>
      </w:r>
      <w:r>
        <w:t>о</w:t>
      </w:r>
      <w:r>
        <w:t>управления муниципальных образований Астраханской области принимают решение об отказе в удовлетворении ходатайства об изъятии земельных учас</w:t>
      </w:r>
      <w:r>
        <w:t>т</w:t>
      </w:r>
      <w:r>
        <w:t>ков для государственных нужд Астраханской области или муниципальных нужд, является отсутствие установленных границ на местности земельного участка, подлежащего изъятию для государственных нужд Астраханской обл</w:t>
      </w:r>
      <w:r>
        <w:t>а</w:t>
      </w:r>
      <w:r>
        <w:t>сти или муниципальных нужд.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10. Утратила силу. - </w:t>
      </w:r>
      <w:hyperlink r:id="rId126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lastRenderedPageBreak/>
        <w:t>Статья 10.1. Размещение объектов, которые в соответствии с фед</w:t>
      </w:r>
      <w:r>
        <w:t>е</w:t>
      </w:r>
      <w:r>
        <w:t>ральным законодательством могут размещаться на землях или земельных участках, находящихся в государственной или муниципальной собстве</w:t>
      </w:r>
      <w:r>
        <w:t>н</w:t>
      </w:r>
      <w:r>
        <w:t>ности, без предоставления земельных участков и установления сервитутов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127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Порядок и условия размещения объектов, которые в соответствии с фед</w:t>
      </w:r>
      <w:r>
        <w:t>е</w:t>
      </w:r>
      <w:r>
        <w:t>ральным законодательством могут размещаться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</w:t>
      </w:r>
      <w:r>
        <w:t>о</w:t>
      </w:r>
      <w:r>
        <w:t xml:space="preserve">го сервитута, указанных в </w:t>
      </w:r>
      <w:hyperlink r:id="rId128" w:history="1">
        <w:r>
          <w:rPr>
            <w:color w:val="0000FF"/>
          </w:rPr>
          <w:t>пункте 3 статьи 39.36</w:t>
        </w:r>
      </w:hyperlink>
      <w:r>
        <w:t xml:space="preserve"> Земельного кодекса Росси</w:t>
      </w:r>
      <w:r>
        <w:t>й</w:t>
      </w:r>
      <w:r>
        <w:t>ской Федерации, устанавливается Правительством Астраханской области.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29" w:history="1">
        <w:r>
          <w:rPr>
            <w:color w:val="0000FF"/>
          </w:rPr>
          <w:t>Закона</w:t>
        </w:r>
      </w:hyperlink>
      <w:r>
        <w:t xml:space="preserve"> Астраханской области от 28.11.2018 N 109/2018-ОЗ)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10.2. Размер платы за увеличение площади земельных учас</w:t>
      </w:r>
      <w:r>
        <w:t>т</w:t>
      </w:r>
      <w:r>
        <w:t>ков, находящихся в частной собственности, в результате перераспредел</w:t>
      </w:r>
      <w:r>
        <w:t>е</w:t>
      </w:r>
      <w:r>
        <w:t>ния таких земельных участков и земельных участков, находящихся в го</w:t>
      </w:r>
      <w:r>
        <w:t>с</w:t>
      </w:r>
      <w:r>
        <w:t>ударственной собственности Астраханской области, земель или земельных участков, государственная собственность на которые не разграничена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left="540"/>
        <w:jc w:val="both"/>
      </w:pPr>
      <w:r>
        <w:t xml:space="preserve">(введена </w:t>
      </w:r>
      <w:hyperlink r:id="rId130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Порядок определения размера платы за увеличение площади земельных участков, находящихся в частной собственности, в результате перераспредел</w:t>
      </w:r>
      <w:r>
        <w:t>е</w:t>
      </w:r>
      <w:r>
        <w:t>ния таких земельных участков и земельных участков, находящихся в госуда</w:t>
      </w:r>
      <w:r>
        <w:t>р</w:t>
      </w:r>
      <w:r>
        <w:t>ственной собственности Астраханской области, земель или земельных учас</w:t>
      </w:r>
      <w:r>
        <w:t>т</w:t>
      </w:r>
      <w:r>
        <w:t>ков, государственная собственность на которые не разграничена, устанавлив</w:t>
      </w:r>
      <w:r>
        <w:t>а</w:t>
      </w:r>
      <w:r>
        <w:t>ется Правительством Астраханской области.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11. Виды землеустроительной документации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1. При проведении землеустройства на территории Астраханской области, кроме предусмотренных федеральным </w:t>
      </w:r>
      <w:hyperlink r:id="rId131" w:history="1">
        <w:r>
          <w:rPr>
            <w:color w:val="0000FF"/>
          </w:rPr>
          <w:t>законодательством</w:t>
        </w:r>
      </w:hyperlink>
      <w:r>
        <w:t xml:space="preserve">, </w:t>
      </w:r>
      <w:hyperlink r:id="rId132" w:history="1">
        <w:r>
          <w:rPr>
            <w:color w:val="0000FF"/>
          </w:rPr>
          <w:t>устанавливаются</w:t>
        </w:r>
      </w:hyperlink>
      <w:r>
        <w:t xml:space="preserve"> следующие виды землеустроительной документации: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схема землеустройства земельных участков, находящихся в собственн</w:t>
      </w:r>
      <w:r>
        <w:t>о</w:t>
      </w:r>
      <w:r>
        <w:t>сти Астраханской области и муниципальных образований;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материалы по выявлению и консервации деградированных сельскох</w:t>
      </w:r>
      <w:r>
        <w:t>о</w:t>
      </w:r>
      <w:r>
        <w:t>зяйственных угодий и загрязненных земель;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проекты организации использования и охраны земель сельскохозя</w:t>
      </w:r>
      <w:r>
        <w:t>й</w:t>
      </w:r>
      <w:r>
        <w:t>ственного назначения в Астраханской области;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lastRenderedPageBreak/>
        <w:t>4) материалы размещения и установления границ особо охраняемых терр</w:t>
      </w:r>
      <w:r>
        <w:t>и</w:t>
      </w:r>
      <w:r>
        <w:t>торий регионального и местного значения;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5) проекты организации использования и охраны земель особо охраняемых территорий регионального и местного значения;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6) схема развития и размещения особо охраняемых природных территорий.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Правительство Астраханской области утверждает следующую земл</w:t>
      </w:r>
      <w:r>
        <w:t>е</w:t>
      </w:r>
      <w:r>
        <w:t>устроительную документацию: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схему землеустройства земельных участков, находящихся в собственн</w:t>
      </w:r>
      <w:r>
        <w:t>о</w:t>
      </w:r>
      <w:r>
        <w:t>сти Астраханской области;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материалы по выявлению и консервации деградированных сельскох</w:t>
      </w:r>
      <w:r>
        <w:t>о</w:t>
      </w:r>
      <w:r>
        <w:t>зяйственных угодий и загрязненных земель;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проекты организации использования и охраны земель сельскохозя</w:t>
      </w:r>
      <w:r>
        <w:t>й</w:t>
      </w:r>
      <w:r>
        <w:t>ственного назначения в Астраханской области;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материалы размещения и установления границ особо охраняемых терр</w:t>
      </w:r>
      <w:r>
        <w:t>и</w:t>
      </w:r>
      <w:r>
        <w:t>торий регионального значения;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5) проекты организации использования и охраны земель особо охраняемых территорий регионального значения;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6) схему развития и размещения особо охраняемых природных территорий регионального значения.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jc w:val="center"/>
        <w:outlineLvl w:val="0"/>
      </w:pPr>
      <w:r>
        <w:t xml:space="preserve">Глава 2. ОСОБЕННОСТИ </w:t>
      </w:r>
      <w:hyperlink r:id="rId133" w:history="1">
        <w:r>
          <w:rPr>
            <w:color w:val="0000FF"/>
          </w:rPr>
          <w:t>ИСПОЛЬЗОВАНИЯ И ОБОРОТА</w:t>
        </w:r>
      </w:hyperlink>
    </w:p>
    <w:p w:rsidR="00044453" w:rsidRDefault="00044453">
      <w:pPr>
        <w:pStyle w:val="ConsPlusTitle"/>
        <w:jc w:val="center"/>
      </w:pPr>
      <w:r>
        <w:t>ЗЕМЕЛЬ СЕЛЬСКОХОЗЯЙСТВЕННОГО НАЗНАЧЕНИЯ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12. Планирование использования земель сельскохозяйственн</w:t>
      </w:r>
      <w:r>
        <w:t>о</w:t>
      </w:r>
      <w:r>
        <w:t>го назначения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В целях рационального использования земель сельскохозяйственного назначения на территории Астраханской области, выявления и вовлечения в оборот неиспользуемых земель, перераспределения их с учетом потребности агропромышленного комплекса, защиты и повышения плодородия этих земель в порядке, установленном Правительством Астраханской области, осуществл</w:t>
      </w:r>
      <w:r>
        <w:t>я</w:t>
      </w:r>
      <w:r>
        <w:t>ется ежегодное планирование использования земель сельскохозяйственного назначения (в том числе согласование целей предоставления земельных учас</w:t>
      </w:r>
      <w:r>
        <w:t>т</w:t>
      </w:r>
      <w:r>
        <w:t>ков из земель сельскохозяйственного назначения), перевода земель сельскох</w:t>
      </w:r>
      <w:r>
        <w:t>о</w:t>
      </w:r>
      <w:r>
        <w:t>зяйственного назначения, за исключением земель, находящихся в федеральной собственности, в другие категории земель.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lastRenderedPageBreak/>
        <w:t>Статья 13. Соблюдение предельно допустимых нормативов содерж</w:t>
      </w:r>
      <w:r>
        <w:t>а</w:t>
      </w:r>
      <w:r>
        <w:t>ния скота на пастбищах</w:t>
      </w:r>
    </w:p>
    <w:p w:rsidR="00044453" w:rsidRDefault="00044453">
      <w:pPr>
        <w:pStyle w:val="ConsPlusNormal"/>
        <w:ind w:firstLine="540"/>
        <w:jc w:val="both"/>
      </w:pPr>
      <w:r>
        <w:t xml:space="preserve">(в ред. </w:t>
      </w:r>
      <w:hyperlink r:id="rId134" w:history="1">
        <w:r>
          <w:rPr>
            <w:color w:val="0000FF"/>
          </w:rPr>
          <w:t>Закона</w:t>
        </w:r>
      </w:hyperlink>
      <w:r>
        <w:t xml:space="preserve"> Астраханской области от 02.07.2015 N 45/2015-ОЗ)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Собственники, землепользователи и арендаторы земельных участков, являющихся пастбищами и входящих в состав сельскохозяйственных угодий, обязаны соблюдать предельно допустимые нормативы содержания скота на пастбищах.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Предельно допустимые нормативы содержания скота на пастбищах определяются в порядке, установленном Правительством Астраханской обл</w:t>
      </w:r>
      <w:r>
        <w:t>а</w:t>
      </w:r>
      <w:r>
        <w:t>сти.</w:t>
      </w:r>
    </w:p>
    <w:p w:rsidR="00044453" w:rsidRDefault="00044453">
      <w:pPr>
        <w:pStyle w:val="ConsPlusNormal"/>
        <w:jc w:val="both"/>
      </w:pPr>
      <w:r>
        <w:t xml:space="preserve">(часть 2 в ред. </w:t>
      </w:r>
      <w:hyperlink r:id="rId135" w:history="1">
        <w:r>
          <w:rPr>
            <w:color w:val="0000FF"/>
          </w:rPr>
          <w:t>Закона</w:t>
        </w:r>
      </w:hyperlink>
      <w:r>
        <w:t xml:space="preserve"> Астраханской области от 02.07.2015 N 45/2015-ОЗ)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14. Особенности использования мелиорируемых земель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Граждане (физические лица) и юридические лица, эксплуатирующие м</w:t>
      </w:r>
      <w:r>
        <w:t>е</w:t>
      </w:r>
      <w:r>
        <w:t>лиоративные системы или отдельно расположенные гидротехнические соор</w:t>
      </w:r>
      <w:r>
        <w:t>у</w:t>
      </w:r>
      <w:r>
        <w:t>жения, обеспечивают содержание указанных объектов в исправном (надлеж</w:t>
      </w:r>
      <w:r>
        <w:t>а</w:t>
      </w:r>
      <w:r>
        <w:t>щем) состоянии и принимают меры по предупреждению их повреждения.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Списание, а также демонтаж либо разукомплектование с целью отчу</w:t>
      </w:r>
      <w:r>
        <w:t>ж</w:t>
      </w:r>
      <w:r>
        <w:t>дения мелиоративных систем и отдельно расположенных гидротехнических с</w:t>
      </w:r>
      <w:r>
        <w:t>о</w:t>
      </w:r>
      <w:r>
        <w:t>оружений, в том числе оросительных трубопроводов, насосных станций, до</w:t>
      </w:r>
      <w:r>
        <w:t>ж</w:t>
      </w:r>
      <w:r>
        <w:t xml:space="preserve">девальных машин стационарного типа, на орошаемых землях осуществляется на основании заключения созданной Правительством Астраханской области </w:t>
      </w:r>
      <w:hyperlink r:id="rId136" w:history="1">
        <w:r>
          <w:rPr>
            <w:color w:val="0000FF"/>
          </w:rPr>
          <w:t>комиссии</w:t>
        </w:r>
      </w:hyperlink>
      <w:r>
        <w:t xml:space="preserve"> о возможности их списания и перевода мелиорированных земель в немелиорируемые.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15. Утратила силу. - </w:t>
      </w:r>
      <w:hyperlink r:id="rId137" w:history="1">
        <w:r>
          <w:rPr>
            <w:color w:val="0000FF"/>
          </w:rPr>
          <w:t>Закон</w:t>
        </w:r>
      </w:hyperlink>
      <w:r>
        <w:t xml:space="preserve"> Астраханской области от 17.12.2014 N 88/2014-ОЗ.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16. Предельные размеры земельных участков из земель сел</w:t>
      </w:r>
      <w:r>
        <w:t>ь</w:t>
      </w:r>
      <w:r>
        <w:t>скохозяйственного назначения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bookmarkStart w:id="41" w:name="P408"/>
      <w:bookmarkEnd w:id="41"/>
      <w:r>
        <w:t>1. Максимальный размер общей площади сельскохозяйственных угодий, которые расположены на территории одного муниципального района и могут находиться в собственности одного гражданина и (или) юридического лица, с</w:t>
      </w:r>
      <w:r>
        <w:t>о</w:t>
      </w:r>
      <w:r>
        <w:t>ставляет 10 процентов общей площади сельскохозяйственных угодий, расп</w:t>
      </w:r>
      <w:r>
        <w:t>о</w:t>
      </w:r>
      <w:r>
        <w:t>ложенных на указанной территории в момент предоставления и (или) приобр</w:t>
      </w:r>
      <w:r>
        <w:t>е</w:t>
      </w:r>
      <w:r>
        <w:t>тения таких земельных участков.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42" w:name="P409"/>
      <w:bookmarkEnd w:id="42"/>
      <w:r>
        <w:t>2. Минимальный размер образуемого нового земельного участка из земель сельскохозяйственного назначения составляет 1,5 гектара.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Закона</w:t>
        </w:r>
      </w:hyperlink>
      <w:r>
        <w:t xml:space="preserve"> Астраханской области от 04.06.2009 N 38/2009-ОЗ)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lastRenderedPageBreak/>
        <w:t>3. Минимальный размер земельного участка для искусственно орошаемых сельскохозяйственных угодий и (или) осушаемых земель составляет 0,9 гект</w:t>
      </w:r>
      <w:r>
        <w:t>а</w:t>
      </w:r>
      <w:r>
        <w:t>ра. При этом указанный земельный участок образуется с условием сохранения и соблюдения технологической схемы эксплуатации единой оросительной сети в целях ее пригодного использования.</w:t>
      </w:r>
    </w:p>
    <w:p w:rsidR="00044453" w:rsidRDefault="00044453">
      <w:pPr>
        <w:pStyle w:val="ConsPlusNormal"/>
        <w:jc w:val="both"/>
      </w:pPr>
      <w:r>
        <w:t xml:space="preserve">(часть 3 в ред. </w:t>
      </w:r>
      <w:hyperlink r:id="rId139" w:history="1">
        <w:r>
          <w:rPr>
            <w:color w:val="0000FF"/>
          </w:rPr>
          <w:t>Закона</w:t>
        </w:r>
      </w:hyperlink>
      <w:r>
        <w:t xml:space="preserve"> Астраханской области от 06.10.2011 N 63/2011-ОЗ)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4. Нормы минимальных размеров земельных участков, указанные в </w:t>
      </w:r>
      <w:hyperlink w:anchor="P409" w:history="1">
        <w:r>
          <w:rPr>
            <w:color w:val="0000FF"/>
          </w:rPr>
          <w:t>части 2</w:t>
        </w:r>
      </w:hyperlink>
      <w:r>
        <w:t xml:space="preserve"> настоящей статьи, не применяются к следующим земельным участкам: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ограниченным со всех сторон сложившимися земельными участками;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2) утратил силу. - </w:t>
      </w:r>
      <w:hyperlink r:id="rId140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образуемым в счет невостребованных земельных долей;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предоставляемым из состава земель, находящихся в государственной или муниципальной собственности, в безвозмездное пользование;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41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5) выделяемым в счет установленной федеральным законодательством д</w:t>
      </w:r>
      <w:r>
        <w:t>о</w:t>
      </w:r>
      <w:r>
        <w:t>ли (долей) в праве общей собственности на земельный участок.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5. Действие настоящей статьи в соответствии с Федеральным </w:t>
      </w:r>
      <w:hyperlink r:id="rId142" w:history="1">
        <w:r>
          <w:rPr>
            <w:color w:val="0000FF"/>
          </w:rPr>
          <w:t>законом</w:t>
        </w:r>
      </w:hyperlink>
      <w:r>
        <w:t xml:space="preserve"> от 24 июля 2002 г. N 101-ФЗ "Об обороте земель сельскохозяйственного назнач</w:t>
      </w:r>
      <w:r>
        <w:t>е</w:t>
      </w:r>
      <w:r>
        <w:t>ния" (далее - Федеральный закон "Об обороте земель сельскохозяйственного назначения") не распространяется на относящиеся к землям сельскохозяйстве</w:t>
      </w:r>
      <w:r>
        <w:t>н</w:t>
      </w:r>
      <w:r>
        <w:t>ного назначения садовые, огородные земельные участки, земельные участки, предназначенные для ведения личного подсобного хозяйства, гаражного стро</w:t>
      </w:r>
      <w:r>
        <w:t>и</w:t>
      </w:r>
      <w:r>
        <w:t>тельства (в том числе индивидуального гаражного строительства), а также на земельные участки, на которых расположены объекты недвижимого имущ</w:t>
      </w:r>
      <w:r>
        <w:t>е</w:t>
      </w:r>
      <w:r>
        <w:t>ства.</w:t>
      </w:r>
    </w:p>
    <w:p w:rsidR="00044453" w:rsidRDefault="00044453">
      <w:pPr>
        <w:pStyle w:val="ConsPlusNormal"/>
        <w:jc w:val="both"/>
      </w:pPr>
      <w:r>
        <w:t xml:space="preserve">(в ред. Законов Астраханской области от 26.12.2016 </w:t>
      </w:r>
      <w:hyperlink r:id="rId143" w:history="1">
        <w:r>
          <w:rPr>
            <w:color w:val="0000FF"/>
          </w:rPr>
          <w:t>N 99/2016-ОЗ</w:t>
        </w:r>
      </w:hyperlink>
      <w:r>
        <w:t xml:space="preserve">, от 28.11.2018 </w:t>
      </w:r>
      <w:hyperlink r:id="rId144" w:history="1">
        <w:r>
          <w:rPr>
            <w:color w:val="0000FF"/>
          </w:rPr>
          <w:t>N 109/2018-ОЗ</w:t>
        </w:r>
      </w:hyperlink>
      <w:r>
        <w:t>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17. Особенности отчуждения собственником земельного учас</w:t>
      </w:r>
      <w:r>
        <w:t>т</w:t>
      </w:r>
      <w:r>
        <w:t>ка из земель сельскохозяйственного назначении или доли в праве общей собственности на земельный участок из земель сельскохозяйственного назначения, которые не могут ему принадлежать на праве собственности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bookmarkStart w:id="43" w:name="P425"/>
      <w:bookmarkEnd w:id="43"/>
      <w:r>
        <w:t>1. Если в собственности лица оказался земельный участок из земель сел</w:t>
      </w:r>
      <w:r>
        <w:t>ь</w:t>
      </w:r>
      <w:r>
        <w:t>скохозяйственного назначения или доля в праве общей собственности на з</w:t>
      </w:r>
      <w:r>
        <w:t>е</w:t>
      </w:r>
      <w:r>
        <w:t xml:space="preserve">мельный участок из земель сельскохозяйственного назначения и это влечет за собой нарушение требований </w:t>
      </w:r>
      <w:hyperlink r:id="rId145" w:history="1">
        <w:r>
          <w:rPr>
            <w:color w:val="0000FF"/>
          </w:rPr>
          <w:t>статьи 3</w:t>
        </w:r>
      </w:hyperlink>
      <w:r>
        <w:t xml:space="preserve"> Федерального закона "Об обороте земель сельскохозяйственного назначения" и (или) </w:t>
      </w:r>
      <w:hyperlink w:anchor="P408" w:history="1">
        <w:r>
          <w:rPr>
            <w:color w:val="0000FF"/>
          </w:rPr>
          <w:t>части 1 статьи 16</w:t>
        </w:r>
      </w:hyperlink>
      <w:r>
        <w:t xml:space="preserve"> настоящего Зак</w:t>
      </w:r>
      <w:r>
        <w:t>о</w:t>
      </w:r>
      <w:r>
        <w:t xml:space="preserve">на, такой земельный участок (часть земельного участка) или доля должны быть </w:t>
      </w:r>
      <w:r>
        <w:lastRenderedPageBreak/>
        <w:t>отчуждены собственником. В случае отсутствия лица, изъявившего желание приобрести земельный участок (часть земельного участка) или долю в праве общей собственности на земельный участок, этот земельный участок (часть з</w:t>
      </w:r>
      <w:r>
        <w:t>е</w:t>
      </w:r>
      <w:r>
        <w:t>мельного участка) или долю приобретает муниципальное образование, на те</w:t>
      </w:r>
      <w:r>
        <w:t>р</w:t>
      </w:r>
      <w:r>
        <w:t>ритории которого расположены данные земли, по рыночной стоимости, сл</w:t>
      </w:r>
      <w:r>
        <w:t>о</w:t>
      </w:r>
      <w:r>
        <w:t>жившейся в данной местности.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46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2. В случае отчуждения указанных в </w:t>
      </w:r>
      <w:hyperlink w:anchor="P425" w:history="1">
        <w:r>
          <w:rPr>
            <w:color w:val="0000FF"/>
          </w:rPr>
          <w:t>части 1</w:t>
        </w:r>
      </w:hyperlink>
      <w:r>
        <w:t xml:space="preserve"> настоящей статьи земельных участков или долей в праве общей собственности на земельный участок из з</w:t>
      </w:r>
      <w:r>
        <w:t>е</w:t>
      </w:r>
      <w:r>
        <w:t>мель сельскохозяйственного назначения муниципальному образованию, пр</w:t>
      </w:r>
      <w:r>
        <w:t>е</w:t>
      </w:r>
      <w:r>
        <w:t>имущественное право на заключение договора аренды этих земельных участков или выделенных в счет земельных долей земельных участков имеют лица, ос</w:t>
      </w:r>
      <w:r>
        <w:t>у</w:t>
      </w:r>
      <w:r>
        <w:t>ществившие отчуждение этих земельных участков или земельных долей.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18. Особенности приватизации земельных участков из земель сельскохозяйственного назначения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1. Приватизация земельных участков из земель сельскохозяйственного назначения, расположенных на территории Астраханской области и на которые распространяется действие Федерального </w:t>
      </w:r>
      <w:hyperlink r:id="rId147" w:history="1">
        <w:r>
          <w:rPr>
            <w:color w:val="0000FF"/>
          </w:rPr>
          <w:t>закона</w:t>
        </w:r>
      </w:hyperlink>
      <w:r>
        <w:t xml:space="preserve"> "Об обороте земель сельск</w:t>
      </w:r>
      <w:r>
        <w:t>о</w:t>
      </w:r>
      <w:r>
        <w:t>хозяйственного назначения", осуществляется с момента государственной рег</w:t>
      </w:r>
      <w:r>
        <w:t>и</w:t>
      </w:r>
      <w:r>
        <w:t>страции возникновения права государственной и муниципальной собственн</w:t>
      </w:r>
      <w:r>
        <w:t>о</w:t>
      </w:r>
      <w:r>
        <w:t xml:space="preserve">сти на них, за исключением земельных участков, установленных </w:t>
      </w:r>
      <w:hyperlink w:anchor="P433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48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44" w:name="P433"/>
      <w:bookmarkEnd w:id="44"/>
      <w:r>
        <w:t>2. С момента вступления в силу настоящего Закона осуществляется прив</w:t>
      </w:r>
      <w:r>
        <w:t>а</w:t>
      </w:r>
      <w:r>
        <w:t>тизация следующих земельных участков: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предоставленных сельскохозяйственным организациям, а также кр</w:t>
      </w:r>
      <w:r>
        <w:t>е</w:t>
      </w:r>
      <w:r>
        <w:t>стьянским (фермерским) хозяйствам для осуществления их деятельности, кот</w:t>
      </w:r>
      <w:r>
        <w:t>о</w:t>
      </w:r>
      <w:r>
        <w:t>рые находятся у них на праве постоянного (бессрочного) пользования или пр</w:t>
      </w:r>
      <w:r>
        <w:t>а</w:t>
      </w:r>
      <w:r>
        <w:t>ве пожизненного наследуемого владения;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49" w:history="1">
        <w:r>
          <w:rPr>
            <w:color w:val="0000FF"/>
          </w:rPr>
          <w:t>Закона</w:t>
        </w:r>
      </w:hyperlink>
      <w:r>
        <w:t xml:space="preserve"> Астраханской области от 17.12.2014 N 88/2014-ОЗ)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предоставленных для сельскохозяйственного производства религиозным организациям на праве постоянного (бессрочного) пользования;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переданных в аренду гражданину или юридическому лицу по истечении трех лет с момента заключения договора аренды при условии отсутствия у и</w:t>
      </w:r>
      <w:r>
        <w:t>с</w:t>
      </w:r>
      <w:r>
        <w:t>полнительного органа государственной власти или органа местного самоупра</w:t>
      </w:r>
      <w:r>
        <w:t>в</w:t>
      </w:r>
      <w:r>
        <w:t>ления, уполномоченных на предоставление земельных участков, находящихся в государственной или муниципальной собственности, информации о выявле</w:t>
      </w:r>
      <w:r>
        <w:t>н</w:t>
      </w:r>
      <w:r>
        <w:t>ных в рамках государственного земельного надзора и неустраненных наруш</w:t>
      </w:r>
      <w:r>
        <w:t>е</w:t>
      </w:r>
      <w:r>
        <w:lastRenderedPageBreak/>
        <w:t>ниях законодательства Российской Федерации при использовании этого з</w:t>
      </w:r>
      <w:r>
        <w:t>е</w:t>
      </w:r>
      <w:r>
        <w:t>мельного участка.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50" w:history="1">
        <w:r>
          <w:rPr>
            <w:color w:val="0000FF"/>
          </w:rPr>
          <w:t>Закона</w:t>
        </w:r>
      </w:hyperlink>
      <w:r>
        <w:t xml:space="preserve"> Астраханской области от 26.12.2016 N 99/2016-ОЗ)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3. Утратила силу. - </w:t>
      </w:r>
      <w:hyperlink r:id="rId151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4. При приобретении сельскохозяйственными организациями, а также кр</w:t>
      </w:r>
      <w:r>
        <w:t>е</w:t>
      </w:r>
      <w:r>
        <w:t>стьянскими (фермерскими) хозяйствами для осуществления их деятельности, права собственности на земельные участки из земель сельскохозяйственного назначения, которые находятся у них на праве постоянного (бессрочного) пол</w:t>
      </w:r>
      <w:r>
        <w:t>ь</w:t>
      </w:r>
      <w:r>
        <w:t>зования или праве пожизненного наследуемого владения, цена таких участков составляет 15 процентов кадастровой стоимости сельскохозяйственных угодий.</w:t>
      </w:r>
    </w:p>
    <w:p w:rsidR="00044453" w:rsidRDefault="00044453">
      <w:pPr>
        <w:pStyle w:val="ConsPlusNormal"/>
        <w:jc w:val="both"/>
      </w:pPr>
      <w:r>
        <w:t xml:space="preserve">(в ред. Законов Астраханской области от 03.05.2011 </w:t>
      </w:r>
      <w:hyperlink r:id="rId152" w:history="1">
        <w:r>
          <w:rPr>
            <w:color w:val="0000FF"/>
          </w:rPr>
          <w:t>N 24/2011-ОЗ</w:t>
        </w:r>
      </w:hyperlink>
      <w:r>
        <w:t xml:space="preserve">, от 06.10.2011 </w:t>
      </w:r>
      <w:hyperlink r:id="rId153" w:history="1">
        <w:r>
          <w:rPr>
            <w:color w:val="0000FF"/>
          </w:rPr>
          <w:t>N 63/2011-ОЗ</w:t>
        </w:r>
      </w:hyperlink>
      <w:r>
        <w:t xml:space="preserve">, от 17.12.2014 </w:t>
      </w:r>
      <w:hyperlink r:id="rId154" w:history="1">
        <w:r>
          <w:rPr>
            <w:color w:val="0000FF"/>
          </w:rPr>
          <w:t>N 88/2014-ОЗ</w:t>
        </w:r>
      </w:hyperlink>
      <w:r>
        <w:t>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5. Утратила силу. - </w:t>
      </w:r>
      <w:hyperlink r:id="rId155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19. Официальное опубликование сведений при обороте земель сельскохозяйственного назначения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(в ред. </w:t>
      </w:r>
      <w:hyperlink r:id="rId156" w:history="1">
        <w:r>
          <w:rPr>
            <w:color w:val="0000FF"/>
          </w:rPr>
          <w:t>Закона</w:t>
        </w:r>
      </w:hyperlink>
      <w:r>
        <w:t xml:space="preserve"> Астраханской области от 19.07.2011 N 43/2011-ОЗ)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Сведения, подлежащие опубликованию в соответствии с действующим з</w:t>
      </w:r>
      <w:r>
        <w:t>а</w:t>
      </w:r>
      <w:r>
        <w:t>конодательством, регулирующим оборот земель сельскохозяйственного назн</w:t>
      </w:r>
      <w:r>
        <w:t>а</w:t>
      </w:r>
      <w:r>
        <w:t>чения, публикуются в периодическом печатном издании - "Сборник законов и нормативных правовых актов Астраханской области" и в печатных средствах массовой информации, учрежденных органами местного самоуправления м</w:t>
      </w:r>
      <w:r>
        <w:t>у</w:t>
      </w:r>
      <w:r>
        <w:t>ниципального района, городского округа Астраханской области, на территории которого расположен земельный участок.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57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20. Предоставление гражданам и юридическим лицам земел</w:t>
      </w:r>
      <w:r>
        <w:t>ь</w:t>
      </w:r>
      <w:r>
        <w:t>ных участков, находящихся в фонде перераспределения земель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1. Предоставление в собственность земельных участков, находящихся в фонде перераспределения земель, юридическим лицам и гражданам для целей сельскохозяйственного производства осуществляется на возмездной основе, за исключением случаев, установленных </w:t>
      </w:r>
      <w:hyperlink w:anchor="P454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45" w:name="P454"/>
      <w:bookmarkEnd w:id="45"/>
      <w:r>
        <w:t>2. В целях ведения личного подсобного хозяйства, осуществления кр</w:t>
      </w:r>
      <w:r>
        <w:t>е</w:t>
      </w:r>
      <w:r>
        <w:t>стьянскими (фермерскими) хозяйствами их деятельности, расширения такой деятельности гражданам, изъявившим соответствующее желание, земельные участки, находящиеся в фонде перераспределения земель, бесплатно пред</w:t>
      </w:r>
      <w:r>
        <w:t>о</w:t>
      </w:r>
      <w:r>
        <w:lastRenderedPageBreak/>
        <w:t xml:space="preserve">ставляются в собственность в случаях, установленных </w:t>
      </w:r>
      <w:hyperlink w:anchor="P77" w:history="1">
        <w:r>
          <w:rPr>
            <w:color w:val="0000FF"/>
          </w:rPr>
          <w:t>частью 1 статьи 3</w:t>
        </w:r>
      </w:hyperlink>
      <w:r>
        <w:t xml:space="preserve"> наст</w:t>
      </w:r>
      <w:r>
        <w:t>о</w:t>
      </w:r>
      <w:r>
        <w:t>ящего Закона.</w:t>
      </w:r>
    </w:p>
    <w:p w:rsidR="00044453" w:rsidRDefault="00044453">
      <w:pPr>
        <w:pStyle w:val="ConsPlusNormal"/>
        <w:jc w:val="both"/>
      </w:pPr>
      <w:r>
        <w:t xml:space="preserve">(часть 2 в ред. </w:t>
      </w:r>
      <w:hyperlink r:id="rId158" w:history="1">
        <w:r>
          <w:rPr>
            <w:color w:val="0000FF"/>
          </w:rPr>
          <w:t>Закона</w:t>
        </w:r>
      </w:hyperlink>
      <w:r>
        <w:t xml:space="preserve"> Астраханской области от 17.12.2014 N 88/2014-ОЗ)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3. Право на бесплатное предоставление в собственность земельного учас</w:t>
      </w:r>
      <w:r>
        <w:t>т</w:t>
      </w:r>
      <w:r>
        <w:t>ка, находящегося в фонде перераспределения земель, реализуется при условии, что ранее гражданам для целей сельскохозяйственного производства земельные участки не предоставлялись безвозмездно, кадастровая стоимость предоставл</w:t>
      </w:r>
      <w:r>
        <w:t>я</w:t>
      </w:r>
      <w:r>
        <w:t>емого земельного участка не превышает среднерайонный уровень и размер з</w:t>
      </w:r>
      <w:r>
        <w:t>е</w:t>
      </w:r>
      <w:r>
        <w:t xml:space="preserve">мельного участка соответствует нормам, установленным в </w:t>
      </w:r>
      <w:hyperlink w:anchor="P58" w:history="1">
        <w:r>
          <w:rPr>
            <w:color w:val="0000FF"/>
          </w:rPr>
          <w:t>части 6 статьи 2</w:t>
        </w:r>
      </w:hyperlink>
      <w:r>
        <w:t xml:space="preserve"> настоящего Закона.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59" w:history="1">
        <w:r>
          <w:rPr>
            <w:color w:val="0000FF"/>
          </w:rPr>
          <w:t>Закона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21. Утратила силу. - </w:t>
      </w:r>
      <w:hyperlink r:id="rId160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22. Утратила силу. - </w:t>
      </w:r>
      <w:hyperlink r:id="rId161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22.1. Порядок определения размера выделяемого в счет з</w:t>
      </w:r>
      <w:r>
        <w:t>е</w:t>
      </w:r>
      <w:r>
        <w:t>мельной доли или земельных долей земельного участка с учетом состояния и свойств его почвы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(введена </w:t>
      </w:r>
      <w:hyperlink r:id="rId162" w:history="1">
        <w:r>
          <w:rPr>
            <w:color w:val="0000FF"/>
          </w:rPr>
          <w:t>Законом</w:t>
        </w:r>
      </w:hyperlink>
      <w:r>
        <w:t xml:space="preserve"> Астраханской области от 22.06.2012 N 41/2012-ОЗ)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Размер выделяемого в счет земельной доли или земельных долей з</w:t>
      </w:r>
      <w:r>
        <w:t>е</w:t>
      </w:r>
      <w:r>
        <w:t xml:space="preserve">мельного участка с учетом состояния и свойств его почвы </w:t>
      </w:r>
      <w:hyperlink r:id="rId163" w:history="1">
        <w:r>
          <w:rPr>
            <w:color w:val="0000FF"/>
          </w:rPr>
          <w:t>определяется</w:t>
        </w:r>
      </w:hyperlink>
      <w:r>
        <w:t xml:space="preserve"> при подготовке проекта межевания земельного участка.</w:t>
      </w:r>
    </w:p>
    <w:p w:rsidR="00044453" w:rsidRDefault="00044453">
      <w:pPr>
        <w:pStyle w:val="ConsPlusNormal"/>
        <w:spacing w:before="280"/>
        <w:ind w:firstLine="540"/>
        <w:jc w:val="both"/>
      </w:pPr>
      <w:bookmarkStart w:id="46" w:name="P468"/>
      <w:bookmarkEnd w:id="46"/>
      <w:r>
        <w:t>2. Определение размера выделяемого в счет земельной доли или земельных долей земельного участка с учетом состояния и свойств его почвы производи</w:t>
      </w:r>
      <w:r>
        <w:t>т</w:t>
      </w:r>
      <w:r>
        <w:t>ся на основе содержащих сведения о состоянии и свойствах почв материалов почвенного обследования земель, материалов внутрихозяйственной оценки з</w:t>
      </w:r>
      <w:r>
        <w:t>е</w:t>
      </w:r>
      <w:r>
        <w:t>мель, материалов формирования землепользовании государственного фонда данных, полученных в результате проведения землеустройства.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3. В качестве характеристики состояния и свойств почв, используемой при определении размера выделяемого в счет земельной доли или земельных долей земельного участка, применяется универсальный показатель состояния и свойств почв - балл бонитета, сведения о котором содержатся в материалах, указанных в </w:t>
      </w:r>
      <w:hyperlink w:anchor="P468" w:history="1">
        <w:r>
          <w:rPr>
            <w:color w:val="0000FF"/>
          </w:rPr>
          <w:t>части 2</w:t>
        </w:r>
      </w:hyperlink>
      <w:r>
        <w:t xml:space="preserve"> настоящей статьи.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4. Определение размера выделяемого в счет земельной доли или земельных долей земельного участка (земельных участков) с учетом состояния и свойств почв при подготовке проекта межевания, утверждаемого общим собранием </w:t>
      </w:r>
      <w:r>
        <w:lastRenderedPageBreak/>
        <w:t>участников долевой собственности, производится кадастровым инженером в следующем порядке: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получение сведений из государственного кадастра недвижимости (в в</w:t>
      </w:r>
      <w:r>
        <w:t>и</w:t>
      </w:r>
      <w:r>
        <w:t>де кадастровой выписки) о площади земельного участка, из которого происх</w:t>
      </w:r>
      <w:r>
        <w:t>о</w:t>
      </w:r>
      <w:r>
        <w:t>дит выдел земельного участка (далее - исходный земельный участок), на дату подготовки проекта межевания;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установление количества баллов бонитета исходного земельного учас</w:t>
      </w:r>
      <w:r>
        <w:t>т</w:t>
      </w:r>
      <w:r>
        <w:t>ка, а также количества баллов бонитета в границах каждого контура исходного земельного участка (при их наличии);.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получение в органе местного самоуправления поселения (городского округа) по месту расположения земельного участка перечня участников дол</w:t>
      </w:r>
      <w:r>
        <w:t>е</w:t>
      </w:r>
      <w:r>
        <w:t>вой собственности, а также сведений о размерах их долей в праве общей со</w:t>
      </w:r>
      <w:r>
        <w:t>б</w:t>
      </w:r>
      <w:r>
        <w:t>ственности;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определение с учетом баллов бонитета размеров долей в праве со</w:t>
      </w:r>
      <w:r>
        <w:t>б</w:t>
      </w:r>
      <w:r>
        <w:t>ственности всех участников общей собственности;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5) определение в проекте межевания местоположения границ и размера выделяемого земельного участка (земельных участков), соответствующего определенному с учетом баллов бонитета размеру земельной доли или земел</w:t>
      </w:r>
      <w:r>
        <w:t>ь</w:t>
      </w:r>
      <w:r>
        <w:t>ных долей, в счет которых выделяется земельный участок (земельные участки).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5. Определение размера выделяемого в счет земельной доли или земельных долей земельного участка с учетом состояния и свойств почв при подготовке проекта межевания, утверждаемого решением собственника земельной доли или земельных долей, производится кадастровым инженером в следующем п</w:t>
      </w:r>
      <w:r>
        <w:t>о</w:t>
      </w:r>
      <w:r>
        <w:t>рядке: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1) получение сведений из государственного кадастра недвижимости (в в</w:t>
      </w:r>
      <w:r>
        <w:t>и</w:t>
      </w:r>
      <w:r>
        <w:t>де кадастровой выписки) о площади исходного земельного участка на дату по</w:t>
      </w:r>
      <w:r>
        <w:t>д</w:t>
      </w:r>
      <w:r>
        <w:t>готовки проекта межевания;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2) установление количества баллов бонитета в границах включаемого в с</w:t>
      </w:r>
      <w:r>
        <w:t>о</w:t>
      </w:r>
      <w:r>
        <w:t>став выделяемого земельного участка контура (части контура) исходного з</w:t>
      </w:r>
      <w:r>
        <w:t>е</w:t>
      </w:r>
      <w:r>
        <w:t>мельного участка;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3) получение в органе местного самоуправления поселения (городского округа) по месту расположения земельного участка перечня участников дол</w:t>
      </w:r>
      <w:r>
        <w:t>е</w:t>
      </w:r>
      <w:r>
        <w:t>вой собственности, а также сведений о размерах их долей в праве общей со</w:t>
      </w:r>
      <w:r>
        <w:t>б</w:t>
      </w:r>
      <w:r>
        <w:t>ственности;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4) определение размера земельной доли или земельных долей, в счет кот</w:t>
      </w:r>
      <w:r>
        <w:t>о</w:t>
      </w:r>
      <w:r>
        <w:t>рых выделяется земельный участок, с учетом баллов бонитета;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lastRenderedPageBreak/>
        <w:t>5) определение в проекте межевания местоположения границ и размера выделяемого земельного участка, соответствующего определенному с учетом баллов бонитета размеру земельной доли или земельных долей, в счет которых выделяется земельный участок.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Статьи 23 - 25. Утратили силу. - </w:t>
      </w:r>
      <w:hyperlink r:id="rId164" w:history="1">
        <w:r>
          <w:rPr>
            <w:color w:val="0000FF"/>
          </w:rPr>
          <w:t>Закон</w:t>
        </w:r>
      </w:hyperlink>
      <w:r>
        <w:t xml:space="preserve"> Астраханской области от 19.07.2011 N 43/2011-ОЗ.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jc w:val="center"/>
        <w:outlineLvl w:val="0"/>
      </w:pPr>
      <w:r>
        <w:t>Глава 3. ОСОБЕННОСТИ ПРАВОВОГО РЕЖИМА ЗЕМЕЛЬ</w:t>
      </w:r>
    </w:p>
    <w:p w:rsidR="00044453" w:rsidRDefault="00044453">
      <w:pPr>
        <w:pStyle w:val="ConsPlusTitle"/>
        <w:jc w:val="center"/>
      </w:pPr>
      <w:r>
        <w:t>ОСОБО ОХРАНЯЕМЫХ ТЕРРИТОРИЙ РЕГИОНАЛЬНОГО ЗНАЧЕНИЯ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26. Порядок отнесения земель к землям особо охраняемых те</w:t>
      </w:r>
      <w:r>
        <w:t>р</w:t>
      </w:r>
      <w:r>
        <w:t>риторий регионального значения, их использования и охраны</w:t>
      </w:r>
    </w:p>
    <w:p w:rsidR="00044453" w:rsidRDefault="00044453">
      <w:pPr>
        <w:pStyle w:val="ConsPlusNormal"/>
        <w:ind w:left="540"/>
        <w:jc w:val="both"/>
      </w:pPr>
      <w:r>
        <w:t xml:space="preserve">(в ред. </w:t>
      </w:r>
      <w:hyperlink r:id="rId165" w:history="1">
        <w:r>
          <w:rPr>
            <w:color w:val="0000FF"/>
          </w:rPr>
          <w:t>Закона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Порядок отнесения земель к землям особо охраняемых территорий рег</w:t>
      </w:r>
      <w:r>
        <w:t>и</w:t>
      </w:r>
      <w:r>
        <w:t>онального значения, порядок использования и охраны земель особо охраня</w:t>
      </w:r>
      <w:r>
        <w:t>е</w:t>
      </w:r>
      <w:r>
        <w:t>мых территорий регионального значения устанавливается Правительством Астраханской области.</w:t>
      </w:r>
    </w:p>
    <w:p w:rsidR="00044453" w:rsidRDefault="00044453">
      <w:pPr>
        <w:pStyle w:val="ConsPlusNormal"/>
        <w:jc w:val="both"/>
      </w:pPr>
      <w:r>
        <w:t xml:space="preserve">(в ред. </w:t>
      </w:r>
      <w:hyperlink r:id="rId166" w:history="1">
        <w:r>
          <w:rPr>
            <w:color w:val="0000FF"/>
          </w:rPr>
          <w:t>Закона</w:t>
        </w:r>
      </w:hyperlink>
      <w:r>
        <w:t xml:space="preserve"> Астраханской области от 21.11.2017 N 76/2017-ОЗ)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 xml:space="preserve">2. Утратила силу. - </w:t>
      </w:r>
      <w:hyperlink r:id="rId167" w:history="1">
        <w:r>
          <w:rPr>
            <w:color w:val="0000FF"/>
          </w:rPr>
          <w:t>Закон</w:t>
        </w:r>
      </w:hyperlink>
      <w:r>
        <w:t xml:space="preserve"> Астраханской области от 17.12.2014 N 88/2014-ОЗ.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 xml:space="preserve">Статья 27. Утратила силу. - </w:t>
      </w:r>
      <w:hyperlink r:id="rId168" w:history="1">
        <w:r>
          <w:rPr>
            <w:color w:val="0000FF"/>
          </w:rPr>
          <w:t>Закон</w:t>
        </w:r>
      </w:hyperlink>
      <w:r>
        <w:t xml:space="preserve"> Астраханской области от 11.12.2015 N 96/2015-ОЗ.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27.1. Переходные положения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 xml:space="preserve">(введена </w:t>
      </w:r>
      <w:hyperlink r:id="rId169" w:history="1">
        <w:r>
          <w:rPr>
            <w:color w:val="0000FF"/>
          </w:rPr>
          <w:t>Законом</w:t>
        </w:r>
      </w:hyperlink>
      <w:r>
        <w:t xml:space="preserve"> Астраханской области от 11.12.2015 N 96/2015-ОЗ)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hyperlink w:anchor="P40" w:history="1">
        <w:r>
          <w:rPr>
            <w:color w:val="0000FF"/>
          </w:rPr>
          <w:t>Часть 1 статьи 2</w:t>
        </w:r>
      </w:hyperlink>
      <w:r>
        <w:t xml:space="preserve"> настоящего Закона применяется до утверждения в уст</w:t>
      </w:r>
      <w:r>
        <w:t>а</w:t>
      </w:r>
      <w:r>
        <w:t xml:space="preserve">новленном Градостроительным </w:t>
      </w:r>
      <w:hyperlink r:id="rId170" w:history="1">
        <w:r>
          <w:rPr>
            <w:color w:val="0000FF"/>
          </w:rPr>
          <w:t>кодексом</w:t>
        </w:r>
      </w:hyperlink>
      <w:r>
        <w:t xml:space="preserve"> Российской Федерации порядке пр</w:t>
      </w:r>
      <w:r>
        <w:t>а</w:t>
      </w:r>
      <w:r>
        <w:t>вил землепользования и застройки для целей образования и предоставления з</w:t>
      </w:r>
      <w:r>
        <w:t>е</w:t>
      </w:r>
      <w:r>
        <w:t>мельных участков, находящихся в государственной или муниципальной со</w:t>
      </w:r>
      <w:r>
        <w:t>б</w:t>
      </w:r>
      <w:r>
        <w:t>ственности.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Title"/>
        <w:ind w:firstLine="540"/>
        <w:jc w:val="both"/>
        <w:outlineLvl w:val="1"/>
      </w:pPr>
      <w:r>
        <w:t>Статья 28. Вступление в силу настоящего Закона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ind w:firstLine="540"/>
        <w:jc w:val="both"/>
      </w:pPr>
      <w:r>
        <w:t>1. Настоящий Закон вступает в силу по истечении 10 дней со дня его оф</w:t>
      </w:r>
      <w:r>
        <w:t>и</w:t>
      </w:r>
      <w:r>
        <w:t>циального опубликования.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2. Со дня вступления в силу настоящего Закона признать утратившими с</w:t>
      </w:r>
      <w:r>
        <w:t>и</w:t>
      </w:r>
      <w:r>
        <w:t>лу:</w:t>
      </w:r>
    </w:p>
    <w:p w:rsidR="00044453" w:rsidRDefault="00044453">
      <w:pPr>
        <w:pStyle w:val="ConsPlusNormal"/>
        <w:spacing w:before="280"/>
        <w:ind w:firstLine="540"/>
        <w:jc w:val="both"/>
      </w:pPr>
      <w:hyperlink r:id="rId171" w:history="1">
        <w:r>
          <w:rPr>
            <w:color w:val="0000FF"/>
          </w:rPr>
          <w:t>Закон</w:t>
        </w:r>
      </w:hyperlink>
      <w:r>
        <w:t xml:space="preserve"> Астраханской области от 25 марта 2002 г. N 14/2002-ОЗ "О предел</w:t>
      </w:r>
      <w:r>
        <w:t>ь</w:t>
      </w:r>
      <w:r>
        <w:t>ных размерах земельных участков, предоставляемых гражданам в собстве</w:t>
      </w:r>
      <w:r>
        <w:t>н</w:t>
      </w:r>
      <w:r>
        <w:t>ность из земель, находящихся в государственной или муниципальной со</w:t>
      </w:r>
      <w:r>
        <w:t>б</w:t>
      </w:r>
      <w:r>
        <w:t>ственности, для ведения крестьянского (фермерского) хозяйства, садоводства, огородничества и животноводства";</w:t>
      </w:r>
    </w:p>
    <w:p w:rsidR="00044453" w:rsidRDefault="00044453">
      <w:pPr>
        <w:pStyle w:val="ConsPlusNormal"/>
        <w:spacing w:before="280"/>
        <w:ind w:firstLine="540"/>
        <w:jc w:val="both"/>
      </w:pPr>
      <w:hyperlink r:id="rId172" w:history="1">
        <w:r>
          <w:rPr>
            <w:color w:val="0000FF"/>
          </w:rPr>
          <w:t>Закон</w:t>
        </w:r>
      </w:hyperlink>
      <w:r>
        <w:t xml:space="preserve"> Астраханской области от 4 марта 2004 г. N 11/2004-ОЗ "Об особе</w:t>
      </w:r>
      <w:r>
        <w:t>н</w:t>
      </w:r>
      <w:r>
        <w:t>ностях оборота земель сельскохозяйственного назначения на территории Ас</w:t>
      </w:r>
      <w:r>
        <w:t>т</w:t>
      </w:r>
      <w:r>
        <w:t>раханской области";</w:t>
      </w:r>
    </w:p>
    <w:p w:rsidR="00044453" w:rsidRDefault="00044453">
      <w:pPr>
        <w:pStyle w:val="ConsPlusNormal"/>
        <w:spacing w:before="280"/>
        <w:ind w:firstLine="540"/>
        <w:jc w:val="both"/>
      </w:pPr>
      <w:hyperlink r:id="rId173" w:history="1">
        <w:r>
          <w:rPr>
            <w:color w:val="0000FF"/>
          </w:rPr>
          <w:t>Закон</w:t>
        </w:r>
      </w:hyperlink>
      <w:r>
        <w:t xml:space="preserve"> Астраханской области от 22 июня 2006 г. N 33/2006-ОЗ "О внесении изменения в статью 4 Закона Астраханской области "Об особенностях оборота земель сельскохозяйственного назначения на территории Астраханской обл</w:t>
      </w:r>
      <w:r>
        <w:t>а</w:t>
      </w:r>
      <w:r>
        <w:t>сти".</w:t>
      </w:r>
    </w:p>
    <w:p w:rsidR="00044453" w:rsidRDefault="00044453">
      <w:pPr>
        <w:pStyle w:val="ConsPlusNormal"/>
        <w:spacing w:before="280"/>
        <w:ind w:firstLine="540"/>
        <w:jc w:val="both"/>
      </w:pPr>
      <w:r>
        <w:t>3. Нормативные правовые акты органов государственной власти Астраха</w:t>
      </w:r>
      <w:r>
        <w:t>н</w:t>
      </w:r>
      <w:r>
        <w:t>ской области, действовавшие на территории Астраханской области до вступл</w:t>
      </w:r>
      <w:r>
        <w:t>е</w:t>
      </w:r>
      <w:r>
        <w:t>ния в силу настоящего Закона, применяются в части, не противоречащей наст</w:t>
      </w:r>
      <w:r>
        <w:t>о</w:t>
      </w:r>
      <w:r>
        <w:t>ящему Закону.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jc w:val="right"/>
      </w:pPr>
      <w:r>
        <w:t>Губернатор Астраханской области</w:t>
      </w:r>
    </w:p>
    <w:p w:rsidR="00044453" w:rsidRDefault="00044453">
      <w:pPr>
        <w:pStyle w:val="ConsPlusNormal"/>
        <w:jc w:val="right"/>
      </w:pPr>
      <w:r>
        <w:t>А.А.ЖИЛКИН</w:t>
      </w:r>
    </w:p>
    <w:p w:rsidR="00044453" w:rsidRDefault="00044453">
      <w:pPr>
        <w:pStyle w:val="ConsPlusNormal"/>
        <w:jc w:val="both"/>
      </w:pPr>
      <w:r>
        <w:t>г. Астрахань</w:t>
      </w:r>
    </w:p>
    <w:p w:rsidR="00044453" w:rsidRDefault="00044453">
      <w:pPr>
        <w:pStyle w:val="ConsPlusNormal"/>
        <w:spacing w:before="280"/>
        <w:jc w:val="both"/>
      </w:pPr>
      <w:r>
        <w:t>4 марта 2008 г.</w:t>
      </w:r>
    </w:p>
    <w:p w:rsidR="00044453" w:rsidRDefault="00044453">
      <w:pPr>
        <w:pStyle w:val="ConsPlusNormal"/>
        <w:spacing w:before="280"/>
        <w:jc w:val="both"/>
      </w:pPr>
      <w:r>
        <w:t>Рег. N 7/2008-ОЗ</w:t>
      </w: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jc w:val="both"/>
      </w:pPr>
    </w:p>
    <w:p w:rsidR="00044453" w:rsidRDefault="000444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7E52" w:rsidRDefault="00117E52" w:rsidP="00CC08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GoBack"/>
      <w:bookmarkEnd w:id="47"/>
    </w:p>
    <w:sectPr w:rsidR="00117E52" w:rsidSect="00CC08E0">
      <w:headerReference w:type="default" r:id="rId17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96A" w:rsidRDefault="00D2496A" w:rsidP="00CC08E0">
      <w:pPr>
        <w:spacing w:after="0" w:line="240" w:lineRule="auto"/>
      </w:pPr>
      <w:r>
        <w:separator/>
      </w:r>
    </w:p>
  </w:endnote>
  <w:endnote w:type="continuationSeparator" w:id="0">
    <w:p w:rsidR="00D2496A" w:rsidRDefault="00D2496A" w:rsidP="00CC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96A" w:rsidRDefault="00D2496A" w:rsidP="00CC08E0">
      <w:pPr>
        <w:spacing w:after="0" w:line="240" w:lineRule="auto"/>
      </w:pPr>
      <w:r>
        <w:separator/>
      </w:r>
    </w:p>
  </w:footnote>
  <w:footnote w:type="continuationSeparator" w:id="0">
    <w:p w:rsidR="00D2496A" w:rsidRDefault="00D2496A" w:rsidP="00CC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8E0" w:rsidRPr="00CC08E0" w:rsidRDefault="00CC08E0" w:rsidP="00CC08E0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CC08E0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1879300216"/>
        <w:docPartObj>
          <w:docPartGallery w:val="Page Numbers (Top of Page)"/>
          <w:docPartUnique/>
        </w:docPartObj>
      </w:sdtPr>
      <w:sdtEndPr/>
      <w:sdtContent>
        <w:r w:rsidRPr="00CC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445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CC08E0">
          <w:rPr>
            <w:rFonts w:ascii="Times New Roman" w:hAnsi="Times New Roman" w:cs="Times New Roman"/>
            <w:sz w:val="24"/>
            <w:szCs w:val="24"/>
          </w:rPr>
          <w:t xml:space="preserve"> -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453"/>
    <w:rsid w:val="00044453"/>
    <w:rsid w:val="00117E52"/>
    <w:rsid w:val="00613C78"/>
    <w:rsid w:val="00B37E33"/>
    <w:rsid w:val="00CC08E0"/>
    <w:rsid w:val="00D2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0444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0444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44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0444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44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0444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44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44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0444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0444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44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0444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44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0444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44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44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DD5BAD674F9196389803950C3DCDC90BF8111F9D3C7ECA7213FC1AE14A84AE25F23552E36696AB35F11214CC83AA95ADF4921AFCD3B97360CBF7DL9s1J" TargetMode="External"/><Relationship Id="rId117" Type="http://schemas.openxmlformats.org/officeDocument/2006/relationships/hyperlink" Target="consultantplus://offline/ref=ADD5BAD674F9196389803950C3DCDC90BF8111F9D3C4EFA0253FC1AE14A84AE25F23552E36696AB35F102744C83AA95ADF4921AFCD3B97360CBF7DL9s1J" TargetMode="External"/><Relationship Id="rId21" Type="http://schemas.openxmlformats.org/officeDocument/2006/relationships/hyperlink" Target="consultantplus://offline/ref=ADD5BAD674F9196389803950C3DCDC90BF8111F9D1C1E9A2273FC1AE14A84AE25F23552E36696AB35F11214CC83AA95ADF4921AFCD3B97360CBF7DL9s1J" TargetMode="External"/><Relationship Id="rId42" Type="http://schemas.openxmlformats.org/officeDocument/2006/relationships/hyperlink" Target="consultantplus://offline/ref=ADD5BAD674F9196389803950C3DCDC90BF8111F9D3C4EFA0253FC1AE14A84AE25F23552E36696AB35F112043C83AA95ADF4921AFCD3B97360CBF7DL9s1J" TargetMode="External"/><Relationship Id="rId47" Type="http://schemas.openxmlformats.org/officeDocument/2006/relationships/hyperlink" Target="consultantplus://offline/ref=ADD5BAD674F9196389803950C3DCDC90BF8111F9D2CEE9A2273FC1AE14A84AE25F23552E36696AB35F112045C83AA95ADF4921AFCD3B97360CBF7DL9s1J" TargetMode="External"/><Relationship Id="rId63" Type="http://schemas.openxmlformats.org/officeDocument/2006/relationships/hyperlink" Target="consultantplus://offline/ref=ADD5BAD674F9196389803950C3DCDC90BF8111F9D2CEE9A2273FC1AE14A84AE25F23552E36696AB35F112343C83AA95ADF4921AFCD3B97360CBF7DL9s1J" TargetMode="External"/><Relationship Id="rId68" Type="http://schemas.openxmlformats.org/officeDocument/2006/relationships/hyperlink" Target="consultantplus://offline/ref=ADD5BAD674F9196389803950C3DCDC90BF8111F9D2CEE9A2273FC1AE14A84AE25F23552E36696AB35F112246C83AA95ADF4921AFCD3B97360CBF7DL9s1J" TargetMode="External"/><Relationship Id="rId84" Type="http://schemas.openxmlformats.org/officeDocument/2006/relationships/hyperlink" Target="consultantplus://offline/ref=ADD5BAD674F9196389803950C3DCDC90BF8111F9D3CEE4A1203FC1AE14A84AE25F23552E36696AB35F112046C83AA95ADF4921AFCD3B97360CBF7DL9s1J" TargetMode="External"/><Relationship Id="rId89" Type="http://schemas.openxmlformats.org/officeDocument/2006/relationships/hyperlink" Target="consultantplus://offline/ref=ADD5BAD674F9196389803950C3DCDC90BF8111F9D2C3EAAD273FC1AE14A84AE25F23552E36696AB35F11234DC83AA95ADF4921AFCD3B97360CBF7DL9s1J" TargetMode="External"/><Relationship Id="rId112" Type="http://schemas.openxmlformats.org/officeDocument/2006/relationships/hyperlink" Target="consultantplus://offline/ref=ADD5BAD674F9196389803950C3DCDC90BF8111F9D3CEE4A1203FC1AE14A84AE25F23552E36696AB35F11204CC83AA95ADF4921AFCD3B97360CBF7DL9s1J" TargetMode="External"/><Relationship Id="rId133" Type="http://schemas.openxmlformats.org/officeDocument/2006/relationships/hyperlink" Target="consultantplus://offline/ref=ADD5BAD674F919638980275DD5B0819FBE8849F0D5C3E7F37C609AF343A140B5186C0C6C72646BB25D1A7515873BF51E895A21AACD39912AL0sEJ" TargetMode="External"/><Relationship Id="rId138" Type="http://schemas.openxmlformats.org/officeDocument/2006/relationships/hyperlink" Target="consultantplus://offline/ref=ADD5BAD674F9196389803950C3DCDC90BF8111F9D7C0ECAD293FC1AE14A84AE25F23552E36696AB35F112043C83AA95ADF4921AFCD3B97360CBF7DL9s1J" TargetMode="External"/><Relationship Id="rId154" Type="http://schemas.openxmlformats.org/officeDocument/2006/relationships/hyperlink" Target="consultantplus://offline/ref=ADD5BAD674F9196389803950C3DCDC90BF8111F9D0C1EEA1203FC1AE14A84AE25F23552E36696AB35F112746C83AA95ADF4921AFCD3B97360CBF7DL9s1J" TargetMode="External"/><Relationship Id="rId159" Type="http://schemas.openxmlformats.org/officeDocument/2006/relationships/hyperlink" Target="consultantplus://offline/ref=ADD5BAD674F9196389803950C3DCDC90BF8111F9D3C4EFA0253FC1AE14A84AE25F23552E36696AB35F132143C83AA95ADF4921AFCD3B97360CBF7DL9s1J" TargetMode="External"/><Relationship Id="rId175" Type="http://schemas.openxmlformats.org/officeDocument/2006/relationships/fontTable" Target="fontTable.xml"/><Relationship Id="rId170" Type="http://schemas.openxmlformats.org/officeDocument/2006/relationships/hyperlink" Target="consultantplus://offline/ref=ADD5BAD674F919638980275DD5B0819FBE8E4DF4D6C7E7F37C609AF343A140B50A6C5460726775B3590F2344C1L6sEJ" TargetMode="External"/><Relationship Id="rId16" Type="http://schemas.openxmlformats.org/officeDocument/2006/relationships/hyperlink" Target="consultantplus://offline/ref=ADD5BAD674F9196389803950C3DCDC90BF8111F9D6C0E4AD223FC1AE14A84AE25F23552E36696AB35F11214CC83AA95ADF4921AFCD3B97360CBF7DL9s1J" TargetMode="External"/><Relationship Id="rId107" Type="http://schemas.openxmlformats.org/officeDocument/2006/relationships/hyperlink" Target="consultantplus://offline/ref=ADD5BAD674F9196389803950C3DCDC90BF8111F9D3C4EFA0253FC1AE14A84AE25F23552E36696AB35F102547C83AA95ADF4921AFCD3B97360CBF7DL9s1J" TargetMode="External"/><Relationship Id="rId11" Type="http://schemas.openxmlformats.org/officeDocument/2006/relationships/hyperlink" Target="consultantplus://offline/ref=ADD5BAD674F9196389803950C3DCDC90BF8111F9D6C2E9A1263FC1AE14A84AE25F23552E36696AB35F11214CC83AA95ADF4921AFCD3B97360CBF7DL9s1J" TargetMode="External"/><Relationship Id="rId32" Type="http://schemas.openxmlformats.org/officeDocument/2006/relationships/hyperlink" Target="consultantplus://offline/ref=ADD5BAD674F9196389803950C3DCDC90BF8111F9D2CEE9A2273FC1AE14A84AE25F23552E36696AB35F11214CC83AA95ADF4921AFCD3B97360CBF7DL9s1J" TargetMode="External"/><Relationship Id="rId37" Type="http://schemas.openxmlformats.org/officeDocument/2006/relationships/hyperlink" Target="consultantplus://offline/ref=ADD5BAD674F9196389803950C3DCDC90BF8111F9D2CEE9A2273FC1AE14A84AE25F23552E36696AB35F112044C83AA95ADF4921AFCD3B97360CBF7DL9s1J" TargetMode="External"/><Relationship Id="rId53" Type="http://schemas.openxmlformats.org/officeDocument/2006/relationships/hyperlink" Target="consultantplus://offline/ref=ADD5BAD674F9196389803950C3DCDC90BF8111F9D2C3EAAD273FC1AE14A84AE25F23552E36696AB35F112046C83AA95ADF4921AFCD3B97360CBF7DL9s1J" TargetMode="External"/><Relationship Id="rId58" Type="http://schemas.openxmlformats.org/officeDocument/2006/relationships/hyperlink" Target="consultantplus://offline/ref=ADD5BAD674F9196389803950C3DCDC90BF8111F9D2CEE9A2273FC1AE14A84AE25F23552E36696AB35F112341C83AA95ADF4921AFCD3B97360CBF7DL9s1J" TargetMode="External"/><Relationship Id="rId74" Type="http://schemas.openxmlformats.org/officeDocument/2006/relationships/hyperlink" Target="consultantplus://offline/ref=ADD5BAD674F9196389803950C3DCDC90BF8111F9D0C1EEA1203FC1AE14A84AE25F23552E36696AB35F112446C83AA95ADF4921AFCD3B97360CBF7DL9s1J" TargetMode="External"/><Relationship Id="rId79" Type="http://schemas.openxmlformats.org/officeDocument/2006/relationships/hyperlink" Target="consultantplus://offline/ref=ADD5BAD674F9196389803950C3DCDC90BF8111F9D2CEE9A2273FC1AE14A84AE25F23552E36696AB35F11224DC83AA95ADF4921AFCD3B97360CBF7DL9s1J" TargetMode="External"/><Relationship Id="rId102" Type="http://schemas.openxmlformats.org/officeDocument/2006/relationships/hyperlink" Target="consultantplus://offline/ref=ADD5BAD674F9196389803950C3DCDC90BF8111F9D2CEE9A2273FC1AE14A84AE25F23552E36696AB35F11244DC83AA95ADF4921AFCD3B97360CBF7DL9s1J" TargetMode="External"/><Relationship Id="rId123" Type="http://schemas.openxmlformats.org/officeDocument/2006/relationships/hyperlink" Target="consultantplus://offline/ref=ADD5BAD674F9196389803950C3DCDC90BF8111F9D2CEE9A2273FC1AE14A84AE25F23552E36696AB35F112740C83AA95ADF4921AFCD3B97360CBF7DL9s1J" TargetMode="External"/><Relationship Id="rId128" Type="http://schemas.openxmlformats.org/officeDocument/2006/relationships/hyperlink" Target="consultantplus://offline/ref=ADD5BAD674F919638980275DD5B0819FBE8E4DF4D6C6E7F37C609AF343A140B5186C0C6F726569B80B406511CE6EFB008A423FAED339L9s1J" TargetMode="External"/><Relationship Id="rId144" Type="http://schemas.openxmlformats.org/officeDocument/2006/relationships/hyperlink" Target="consultantplus://offline/ref=ADD5BAD674F9196389803950C3DCDC90BF8111F9D2CEE9A2273FC1AE14A84AE25F23552E36696AB35F112742C83AA95ADF4921AFCD3B97360CBF7DL9s1J" TargetMode="External"/><Relationship Id="rId149" Type="http://schemas.openxmlformats.org/officeDocument/2006/relationships/hyperlink" Target="consultantplus://offline/ref=ADD5BAD674F9196389803950C3DCDC90BF8111F9D0C1EEA1203FC1AE14A84AE25F23552E36696AB35F112745C83AA95ADF4921AFCD3B97360CBF7DL9s1J" TargetMode="Externa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ADD5BAD674F9196389803950C3DCDC90BF8111F9D2C3EAAD273FC1AE14A84AE25F23552E36696AB35F112245C83AA95ADF4921AFCD3B97360CBF7DL9s1J" TargetMode="External"/><Relationship Id="rId95" Type="http://schemas.openxmlformats.org/officeDocument/2006/relationships/hyperlink" Target="consultantplus://offline/ref=ADD5BAD674F9196389803950C3DCDC90BF8111F9D2CEE9A2273FC1AE14A84AE25F23552E36696AB35F11254DC83AA95ADF4921AFCD3B97360CBF7DL9s1J" TargetMode="External"/><Relationship Id="rId160" Type="http://schemas.openxmlformats.org/officeDocument/2006/relationships/hyperlink" Target="consultantplus://offline/ref=ADD5BAD674F9196389803950C3DCDC90BF8111F9D3C4EFA0253FC1AE14A84AE25F23552E36696AB35F13214CC83AA95ADF4921AFCD3B97360CBF7DL9s1J" TargetMode="External"/><Relationship Id="rId165" Type="http://schemas.openxmlformats.org/officeDocument/2006/relationships/hyperlink" Target="consultantplus://offline/ref=ADD5BAD674F9196389803950C3DCDC90BF8111F9D2C3EAAD273FC1AE14A84AE25F23552E36696AB35F112544C83AA95ADF4921AFCD3B97360CBF7DL9s1J" TargetMode="External"/><Relationship Id="rId22" Type="http://schemas.openxmlformats.org/officeDocument/2006/relationships/hyperlink" Target="consultantplus://offline/ref=ADD5BAD674F9196389803950C3DCDC90BF8111F9D1CEE4A5223FC1AE14A84AE25F23552E36696AB35F11214CC83AA95ADF4921AFCD3B97360CBF7DL9s1J" TargetMode="External"/><Relationship Id="rId27" Type="http://schemas.openxmlformats.org/officeDocument/2006/relationships/hyperlink" Target="consultantplus://offline/ref=ADD5BAD674F9196389803950C3DCDC90BF8111F9D3C4EFA0253FC1AE14A84AE25F23552E36696AB35F112044C83AA95ADF4921AFCD3B97360CBF7DL9s1J" TargetMode="External"/><Relationship Id="rId43" Type="http://schemas.openxmlformats.org/officeDocument/2006/relationships/hyperlink" Target="consultantplus://offline/ref=ADD5BAD674F9196389803950C3DCDC90BF8111F9D7C0ECAD293FC1AE14A84AE25F23552E36696AB35F11214DC83AA95ADF4921AFCD3B97360CBF7DL9s1J" TargetMode="External"/><Relationship Id="rId48" Type="http://schemas.openxmlformats.org/officeDocument/2006/relationships/hyperlink" Target="consultantplus://offline/ref=ADD5BAD674F9196389803950C3DCDC90BF8111F9D3C4EFA0253FC1AE14A84AE25F23552E36696AB35F132346C83AA95ADF4921AFCD3B97360CBF7DL9s1J" TargetMode="External"/><Relationship Id="rId64" Type="http://schemas.openxmlformats.org/officeDocument/2006/relationships/hyperlink" Target="consultantplus://offline/ref=ADD5BAD674F9196389803950C3DCDC90BF8111F9D2CEE9A2273FC1AE14A84AE25F23552E36696AB35F11234DC83AA95ADF4921AFCD3B97360CBF7DL9s1J" TargetMode="External"/><Relationship Id="rId69" Type="http://schemas.openxmlformats.org/officeDocument/2006/relationships/hyperlink" Target="consultantplus://offline/ref=ADD5BAD674F9196389803950C3DCDC90BF8111F9D2CEE9A2273FC1AE14A84AE25F23552E36696AB35F112640C83AA95ADF4921AFCD3B97360CBF7DL9s1J" TargetMode="External"/><Relationship Id="rId113" Type="http://schemas.openxmlformats.org/officeDocument/2006/relationships/hyperlink" Target="consultantplus://offline/ref=ADD5BAD674F9196389803950C3DCDC90BF8111F9D3C4EFA0253FC1AE14A84AE25F23552E36696AB35F10254DC83AA95ADF4921AFCD3B97360CBF7DL9s1J" TargetMode="External"/><Relationship Id="rId118" Type="http://schemas.openxmlformats.org/officeDocument/2006/relationships/hyperlink" Target="consultantplus://offline/ref=ADD5BAD674F9196389803950C3DCDC90BF8111F9D3C4EFA0253FC1AE14A84AE25F23552E36696AB35F102747C83AA95ADF4921AFCD3B97360CBF7DL9s1J" TargetMode="External"/><Relationship Id="rId134" Type="http://schemas.openxmlformats.org/officeDocument/2006/relationships/hyperlink" Target="consultantplus://offline/ref=ADD5BAD674F9196389803950C3DCDC90BF8111F9D3C7ECA7213FC1AE14A84AE25F23552E36696AB35F11214DC83AA95ADF4921AFCD3B97360CBF7DL9s1J" TargetMode="External"/><Relationship Id="rId139" Type="http://schemas.openxmlformats.org/officeDocument/2006/relationships/hyperlink" Target="consultantplus://offline/ref=ADD5BAD674F9196389803950C3DCDC90BF8111F9D6CFE9A5223FC1AE14A84AE25F23552E36696AB35F11214DC83AA95ADF4921AFCD3B97360CBF7DL9s1J" TargetMode="External"/><Relationship Id="rId80" Type="http://schemas.openxmlformats.org/officeDocument/2006/relationships/hyperlink" Target="consultantplus://offline/ref=ADD5BAD674F9196389803950C3DCDC90BF8111F9D2CEE9A2273FC1AE14A84AE25F23552E36696AB35F112544C83AA95ADF4921AFCD3B97360CBF7DL9s1J" TargetMode="External"/><Relationship Id="rId85" Type="http://schemas.openxmlformats.org/officeDocument/2006/relationships/hyperlink" Target="consultantplus://offline/ref=ADD5BAD674F9196389803950C3DCDC90BF8111F9D2C3EAAD273FC1AE14A84AE25F23552E36696AB35F112340C83AA95ADF4921AFCD3B97360CBF7DL9s1J" TargetMode="External"/><Relationship Id="rId150" Type="http://schemas.openxmlformats.org/officeDocument/2006/relationships/hyperlink" Target="consultantplus://offline/ref=ADD5BAD674F9196389803950C3DCDC90BF8111F9D3CEE4A1203FC1AE14A84AE25F23552E36696AB35F112347C83AA95ADF4921AFCD3B97360CBF7DL9s1J" TargetMode="External"/><Relationship Id="rId155" Type="http://schemas.openxmlformats.org/officeDocument/2006/relationships/hyperlink" Target="consultantplus://offline/ref=ADD5BAD674F9196389803950C3DCDC90BF8111F9D3C4EFA0253FC1AE14A84AE25F23552E36696AB35F132141C83AA95ADF4921AFCD3B97360CBF7DL9s1J" TargetMode="External"/><Relationship Id="rId171" Type="http://schemas.openxmlformats.org/officeDocument/2006/relationships/hyperlink" Target="consultantplus://offline/ref=ADD5BAD674F9196389803950C3DCDC90BF8111F9D3C0E4A42B62CBA64DA448E5507C502927696BB04111275AC16EFAL1sEJ" TargetMode="External"/><Relationship Id="rId176" Type="http://schemas.openxmlformats.org/officeDocument/2006/relationships/theme" Target="theme/theme1.xml"/><Relationship Id="rId12" Type="http://schemas.openxmlformats.org/officeDocument/2006/relationships/hyperlink" Target="consultantplus://offline/ref=ADD5BAD674F9196389803950C3DCDC90BF8111F9D6C2E4A3273FC1AE14A84AE25F23552E36696AB35F11214CC83AA95ADF4921AFCD3B97360CBF7DL9s1J" TargetMode="External"/><Relationship Id="rId17" Type="http://schemas.openxmlformats.org/officeDocument/2006/relationships/hyperlink" Target="consultantplus://offline/ref=ADD5BAD674F9196389803950C3DCDC90BF8111F9D6CFE9A5223FC1AE14A84AE25F23552E36696AB35F11214CC83AA95ADF4921AFCD3B97360CBF7DL9s1J" TargetMode="External"/><Relationship Id="rId33" Type="http://schemas.openxmlformats.org/officeDocument/2006/relationships/hyperlink" Target="consultantplus://offline/ref=ADD5BAD674F919638980275DD5B0819FBF8248F1DE91B0F12D3594F64BF11AA50E25016E6C646DAD5D1123L4s4J" TargetMode="External"/><Relationship Id="rId38" Type="http://schemas.openxmlformats.org/officeDocument/2006/relationships/hyperlink" Target="consultantplus://offline/ref=ADD5BAD674F9196389803950C3DCDC90BF8111F9D3C4EFA0253FC1AE14A84AE25F23552E36696AB35F112047C83AA95ADF4921AFCD3B97360CBF7DL9s1J" TargetMode="External"/><Relationship Id="rId59" Type="http://schemas.openxmlformats.org/officeDocument/2006/relationships/hyperlink" Target="consultantplus://offline/ref=ADD5BAD674F919638980275DD5B0819FBE8E4DF4D6C0E7F37C609AF343A140B50A6C5460726775B3590F2344C1L6sEJ" TargetMode="External"/><Relationship Id="rId103" Type="http://schemas.openxmlformats.org/officeDocument/2006/relationships/hyperlink" Target="consultantplus://offline/ref=ADD5BAD674F9196389803950C3DCDC90BF8111F9D3C4EFA0253FC1AE14A84AE25F23552E36696AB35F102247C83AA95ADF4921AFCD3B97360CBF7DL9s1J" TargetMode="External"/><Relationship Id="rId108" Type="http://schemas.openxmlformats.org/officeDocument/2006/relationships/hyperlink" Target="consultantplus://offline/ref=ADD5BAD674F9196389803950C3DCDC90BF8111F9D3C4EFA0253FC1AE14A84AE25F23552E36696AB35F102541C83AA95ADF4921AFCD3B97360CBF7DL9s1J" TargetMode="External"/><Relationship Id="rId124" Type="http://schemas.openxmlformats.org/officeDocument/2006/relationships/hyperlink" Target="consultantplus://offline/ref=ADD5BAD674F9196389803950C3DCDC90BF8111F9D3C4EFA0253FC1AE14A84AE25F23552E36696AB35F102642C83AA95ADF4921AFCD3B97360CBF7DL9s1J" TargetMode="External"/><Relationship Id="rId129" Type="http://schemas.openxmlformats.org/officeDocument/2006/relationships/hyperlink" Target="consultantplus://offline/ref=ADD5BAD674F9196389803950C3DCDC90BF8111F9D2CEE9A2273FC1AE14A84AE25F23552E36696AB35F112741C83AA95ADF4921AFCD3B97360CBF7DL9s1J" TargetMode="External"/><Relationship Id="rId54" Type="http://schemas.openxmlformats.org/officeDocument/2006/relationships/hyperlink" Target="consultantplus://offline/ref=ADD5BAD674F9196389803950C3DCDC90BF8111F9D2CEE9A2273FC1AE14A84AE25F23552E36696AB35F112640C83AA95ADF4921AFCD3B97360CBF7DL9s1J" TargetMode="External"/><Relationship Id="rId70" Type="http://schemas.openxmlformats.org/officeDocument/2006/relationships/hyperlink" Target="consultantplus://offline/ref=ADD5BAD674F9196389803950C3DCDC90BF8111F9D2CEE9A2273FC1AE14A84AE25F23552E36696AB35F112646C83AA95ADF4921AFCD3B97360CBF7DL9s1J" TargetMode="External"/><Relationship Id="rId75" Type="http://schemas.openxmlformats.org/officeDocument/2006/relationships/hyperlink" Target="consultantplus://offline/ref=ADD5BAD674F9196389803950C3DCDC90BF8111F9D3C4EFA0253FC1AE14A84AE25F23552E36696AB35F112447C83AA95ADF4921AFCD3B97360CBF7DL9s1J" TargetMode="External"/><Relationship Id="rId91" Type="http://schemas.openxmlformats.org/officeDocument/2006/relationships/hyperlink" Target="consultantplus://offline/ref=ADD5BAD674F9196389803950C3DCDC90BF8111F9D2C3EAAD273FC1AE14A84AE25F23552E36696AB35F112241C83AA95ADF4921AFCD3B97360CBF7DL9s1J" TargetMode="External"/><Relationship Id="rId96" Type="http://schemas.openxmlformats.org/officeDocument/2006/relationships/hyperlink" Target="consultantplus://offline/ref=ADD5BAD674F9196389803950C3DCDC90BF8111F9D3C4EFA0253FC1AE14A84AE25F23552E36696AB35F102045C83AA95ADF4921AFCD3B97360CBF7DL9s1J" TargetMode="External"/><Relationship Id="rId140" Type="http://schemas.openxmlformats.org/officeDocument/2006/relationships/hyperlink" Target="consultantplus://offline/ref=ADD5BAD674F9196389803950C3DCDC90BF8111F9D3C4EFA0253FC1AE14A84AE25F23552E36696AB35F102843C83AA95ADF4921AFCD3B97360CBF7DL9s1J" TargetMode="External"/><Relationship Id="rId145" Type="http://schemas.openxmlformats.org/officeDocument/2006/relationships/hyperlink" Target="consultantplus://offline/ref=ADD5BAD674F919638980275DD5B0819FBE8849F0D5C3E7F37C609AF343A140B5186C0C6C72646AB45C1A7515873BF51E895A21AACD39912AL0sEJ" TargetMode="External"/><Relationship Id="rId161" Type="http://schemas.openxmlformats.org/officeDocument/2006/relationships/hyperlink" Target="consultantplus://offline/ref=ADD5BAD674F9196389803950C3DCDC90BF8111F9D3C4EFA0253FC1AE14A84AE25F23552E36696AB35F13214DC83AA95ADF4921AFCD3B97360CBF7DL9s1J" TargetMode="External"/><Relationship Id="rId166" Type="http://schemas.openxmlformats.org/officeDocument/2006/relationships/hyperlink" Target="consultantplus://offline/ref=ADD5BAD674F9196389803950C3DCDC90BF8111F9D2C3EAAD273FC1AE14A84AE25F23552E36696AB35F112545C83AA95ADF4921AFCD3B97360CBF7DL9s1J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hyperlink" Target="consultantplus://offline/ref=ADD5BAD674F9196389803950C3DCDC90BF8111F9D0C1EEA1283FC1AE14A84AE25F23552E36696AB35F112340C83AA95ADF4921AFCD3B97360CBF7DL9s1J" TargetMode="External"/><Relationship Id="rId28" Type="http://schemas.openxmlformats.org/officeDocument/2006/relationships/hyperlink" Target="consultantplus://offline/ref=ADD5BAD674F9196389803950C3DCDC90BF8111F9D3CEE4A1203FC1AE14A84AE25F23552E36696AB35F11214CC83AA95ADF4921AFCD3B97360CBF7DL9s1J" TargetMode="External"/><Relationship Id="rId49" Type="http://schemas.openxmlformats.org/officeDocument/2006/relationships/hyperlink" Target="consultantplus://offline/ref=ADD5BAD674F9196389803950C3DCDC90BF8111F9D3C4EFA0253FC1AE14A84AE25F23552E36696AB35F132345C83AA95ADF4921AFCD3B97360CBF7DL9s1J" TargetMode="External"/><Relationship Id="rId114" Type="http://schemas.openxmlformats.org/officeDocument/2006/relationships/hyperlink" Target="consultantplus://offline/ref=ADD5BAD674F9196389803950C3DCDC90BF8111F9D3CEE4A1203FC1AE14A84AE25F23552E36696AB35F11204DC83AA95ADF4921AFCD3B97360CBF7DL9s1J" TargetMode="External"/><Relationship Id="rId119" Type="http://schemas.openxmlformats.org/officeDocument/2006/relationships/hyperlink" Target="consultantplus://offline/ref=ADD5BAD674F9196389803950C3DCDC90BF8111F9D2C3E8A6273FC1AE14A84AE25F23552E36696AB35F11214DC83AA95ADF4921AFCD3B97360CBF7DL9s1J" TargetMode="External"/><Relationship Id="rId10" Type="http://schemas.openxmlformats.org/officeDocument/2006/relationships/hyperlink" Target="consultantplus://offline/ref=ADD5BAD674F9196389803950C3DCDC90BF8111F9D0C1EEA1253FC1AE14A84AE25F23552E36696AB35F112042C83AA95ADF4921AFCD3B97360CBF7DL9s1J" TargetMode="External"/><Relationship Id="rId31" Type="http://schemas.openxmlformats.org/officeDocument/2006/relationships/hyperlink" Target="consultantplus://offline/ref=ADD5BAD674F9196389803950C3DCDC90BF8111F9D2C3EAAD273FC1AE14A84AE25F23552E36696AB35F11214CC83AA95ADF4921AFCD3B97360CBF7DL9s1J" TargetMode="External"/><Relationship Id="rId44" Type="http://schemas.openxmlformats.org/officeDocument/2006/relationships/hyperlink" Target="consultantplus://offline/ref=ADD5BAD674F9196389803950C3DCDC90BF8111F9D7C0ECAD293FC1AE14A84AE25F23552E36696AB35F112044C83AA95ADF4921AFCD3B97360CBF7DL9s1J" TargetMode="External"/><Relationship Id="rId52" Type="http://schemas.openxmlformats.org/officeDocument/2006/relationships/hyperlink" Target="consultantplus://offline/ref=ADD5BAD674F9196389803950C3DCDC90BF8111F9D2C3EAAD273FC1AE14A84AE25F23552E36696AB35F112044C83AA95ADF4921AFCD3B97360CBF7DL9s1J" TargetMode="External"/><Relationship Id="rId60" Type="http://schemas.openxmlformats.org/officeDocument/2006/relationships/hyperlink" Target="consultantplus://offline/ref=ADD5BAD674F9196389803950C3DCDC90BF8111F9D2CEE9A2273FC1AE14A84AE25F23552E36696AB35F112342C83AA95ADF4921AFCD3B97360CBF7DL9s1J" TargetMode="External"/><Relationship Id="rId65" Type="http://schemas.openxmlformats.org/officeDocument/2006/relationships/hyperlink" Target="consultantplus://offline/ref=ADD5BAD674F9196389803950C3DCDC90BF8111F9D2CEE9A2273FC1AE14A84AE25F23552E36696AB35F112244C83AA95ADF4921AFCD3B97360CBF7DL9s1J" TargetMode="External"/><Relationship Id="rId73" Type="http://schemas.openxmlformats.org/officeDocument/2006/relationships/hyperlink" Target="consultantplus://offline/ref=ADD5BAD674F9196389803950C3DCDC90BF8111F9D3C4EFA0253FC1AE14A84AE25F23552E36696AB35F112446C83AA95ADF4921AFCD3B97360CBF7DL9s1J" TargetMode="External"/><Relationship Id="rId78" Type="http://schemas.openxmlformats.org/officeDocument/2006/relationships/hyperlink" Target="consultantplus://offline/ref=ADD5BAD674F9196389803950C3DCDC90BF8111F9D2CEE9A2273FC1AE14A84AE25F23552E36696AB35F112241C83AA95ADF4921AFCD3B97360CBF7DL9s1J" TargetMode="External"/><Relationship Id="rId81" Type="http://schemas.openxmlformats.org/officeDocument/2006/relationships/hyperlink" Target="consultantplus://offline/ref=ADD5BAD674F919638980275DD5B0819FBF834DF2D2C7E7F37C609AF343A140B50A6C5460726775B3590F2344C1L6sEJ" TargetMode="External"/><Relationship Id="rId86" Type="http://schemas.openxmlformats.org/officeDocument/2006/relationships/hyperlink" Target="consultantplus://offline/ref=ADD5BAD674F9196389803950C3DCDC90BF8111F9D2CEE9A2273FC1AE14A84AE25F23552E36696AB35F112540C83AA95ADF4921AFCD3B97360CBF7DL9s1J" TargetMode="External"/><Relationship Id="rId94" Type="http://schemas.openxmlformats.org/officeDocument/2006/relationships/hyperlink" Target="consultantplus://offline/ref=ADD5BAD674F9196389803950C3DCDC90BF8111F9D2C3EAAD273FC1AE14A84AE25F23552E36696AB35F112243C83AA95ADF4921AFCD3B97360CBF7DL9s1J" TargetMode="External"/><Relationship Id="rId99" Type="http://schemas.openxmlformats.org/officeDocument/2006/relationships/hyperlink" Target="consultantplus://offline/ref=ADD5BAD674F9196389803950C3DCDC90BF8111F9D2CEE9A2273FC1AE14A84AE25F23552E36696AB35F112447C83AA95ADF4921AFCD3B97360CBF7DL9s1J" TargetMode="External"/><Relationship Id="rId101" Type="http://schemas.openxmlformats.org/officeDocument/2006/relationships/hyperlink" Target="consultantplus://offline/ref=ADD5BAD674F9196389803950C3DCDC90BF8111F9D2C3EAAD273FC1AE14A84AE25F23552E36696AB35F11224CC83AA95ADF4921AFCD3B97360CBF7DL9s1J" TargetMode="External"/><Relationship Id="rId122" Type="http://schemas.openxmlformats.org/officeDocument/2006/relationships/hyperlink" Target="consultantplus://offline/ref=ADD5BAD674F9196389803950C3DCDC90BF8111F9D2C3E8A6273FC1AE14A84AE25F23552E36696AB35F112045C83AA95ADF4921AFCD3B97360CBF7DL9s1J" TargetMode="External"/><Relationship Id="rId130" Type="http://schemas.openxmlformats.org/officeDocument/2006/relationships/hyperlink" Target="consultantplus://offline/ref=ADD5BAD674F9196389803950C3DCDC90BF8111F9D3C4EFA0253FC1AE14A84AE25F23552E36696AB35F102846C83AA95ADF4921AFCD3B97360CBF7DL9s1J" TargetMode="External"/><Relationship Id="rId135" Type="http://schemas.openxmlformats.org/officeDocument/2006/relationships/hyperlink" Target="consultantplus://offline/ref=ADD5BAD674F9196389803950C3DCDC90BF8111F9D3C7ECA7213FC1AE14A84AE25F23552E36696AB35F112045C83AA95ADF4921AFCD3B97360CBF7DL9s1J" TargetMode="External"/><Relationship Id="rId143" Type="http://schemas.openxmlformats.org/officeDocument/2006/relationships/hyperlink" Target="consultantplus://offline/ref=ADD5BAD674F9196389803950C3DCDC90BF8111F9D3CEE4A1203FC1AE14A84AE25F23552E36696AB35F112345C83AA95ADF4921AFCD3B97360CBF7DL9s1J" TargetMode="External"/><Relationship Id="rId148" Type="http://schemas.openxmlformats.org/officeDocument/2006/relationships/hyperlink" Target="consultantplus://offline/ref=ADD5BAD674F9196389803950C3DCDC90BF8111F9D3C4EFA0253FC1AE14A84AE25F23552E36696AB35F132147C83AA95ADF4921AFCD3B97360CBF7DL9s1J" TargetMode="External"/><Relationship Id="rId151" Type="http://schemas.openxmlformats.org/officeDocument/2006/relationships/hyperlink" Target="consultantplus://offline/ref=ADD5BAD674F9196389803950C3DCDC90BF8111F9D3C4EFA0253FC1AE14A84AE25F23552E36696AB35F132140C83AA95ADF4921AFCD3B97360CBF7DL9s1J" TargetMode="External"/><Relationship Id="rId156" Type="http://schemas.openxmlformats.org/officeDocument/2006/relationships/hyperlink" Target="consultantplus://offline/ref=ADD5BAD674F9196389803950C3DCDC90BF8111F9D6C0EEA5213FC1AE14A84AE25F23552E36696AB35F11214DC83AA95ADF4921AFCD3B97360CBF7DL9s1J" TargetMode="External"/><Relationship Id="rId164" Type="http://schemas.openxmlformats.org/officeDocument/2006/relationships/hyperlink" Target="consultantplus://offline/ref=ADD5BAD674F9196389803950C3DCDC90BF8111F9D6C0EEA5213FC1AE14A84AE25F23552E36696AB35F112046C83AA95ADF4921AFCD3B97360CBF7DL9s1J" TargetMode="External"/><Relationship Id="rId169" Type="http://schemas.openxmlformats.org/officeDocument/2006/relationships/hyperlink" Target="consultantplus://offline/ref=ADD5BAD674F9196389803950C3DCDC90BF8111F9D3C4EFA0253FC1AE14A84AE25F23552E36696AB35F132045C83AA95ADF4921AFCD3B97360CBF7DL9s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D5BAD674F9196389803950C3DCDC90BF8111F9D7CFE4A5203FC1AE14A84AE25F23552E36696AB35F112143C83AA95ADF4921AFCD3B97360CBF7DL9s1J" TargetMode="External"/><Relationship Id="rId172" Type="http://schemas.openxmlformats.org/officeDocument/2006/relationships/hyperlink" Target="consultantplus://offline/ref=ADD5BAD674F9196389803950C3DCDC90BF8111F9D4C2EBA4293FC1AE14A84AE25F23553C363166B35C0F2142DD6CF81CL8sAJ" TargetMode="External"/><Relationship Id="rId13" Type="http://schemas.openxmlformats.org/officeDocument/2006/relationships/hyperlink" Target="consultantplus://offline/ref=ADD5BAD674F9196389803950C3DCDC90BF8111F9D6C2E4A2223FC1AE14A84AE25F23552E36696AB35F112345C83AA95ADF4921AFCD3B97360CBF7DL9s1J" TargetMode="External"/><Relationship Id="rId18" Type="http://schemas.openxmlformats.org/officeDocument/2006/relationships/hyperlink" Target="consultantplus://offline/ref=ADD5BAD674F9196389803950C3DCDC90BF8111F9D6CEE9A2293FC1AE14A84AE25F23552E36696AB35F11214CC83AA95ADF4921AFCD3B97360CBF7DL9s1J" TargetMode="External"/><Relationship Id="rId39" Type="http://schemas.openxmlformats.org/officeDocument/2006/relationships/hyperlink" Target="consultantplus://offline/ref=ADD5BAD674F9196389803950C3DCDC90BF8111F9D3C4EFA0253FC1AE14A84AE25F23552E36696AB35F112040C83AA95ADF4921AFCD3B97360CBF7DL9s1J" TargetMode="External"/><Relationship Id="rId109" Type="http://schemas.openxmlformats.org/officeDocument/2006/relationships/hyperlink" Target="consultantplus://offline/ref=ADD5BAD674F9196389803950C3DCDC90BF8111F9D3CEE4A1203FC1AE14A84AE25F23552E36696AB35F112041C83AA95ADF4921AFCD3B97360CBF7DL9s1J" TargetMode="External"/><Relationship Id="rId34" Type="http://schemas.openxmlformats.org/officeDocument/2006/relationships/hyperlink" Target="consultantplus://offline/ref=ADD5BAD674F919638980275DD5B0819FBE8E4DF4D6C6E7F37C609AF343A140B5186C0C6C72646BB15B1A7515873BF51E895A21AACD39912AL0sEJ" TargetMode="External"/><Relationship Id="rId50" Type="http://schemas.openxmlformats.org/officeDocument/2006/relationships/hyperlink" Target="consultantplus://offline/ref=ADD5BAD674F9196389803950C3DCDC90BF8111F9D3C4EFA0253FC1AE14A84AE25F23552E36696AB35F112342C83AA95ADF4921AFCD3B97360CBF7DL9s1J" TargetMode="External"/><Relationship Id="rId55" Type="http://schemas.openxmlformats.org/officeDocument/2006/relationships/hyperlink" Target="consultantplus://offline/ref=ADD5BAD674F9196389803950C3DCDC90BF8111F9D2CEE9A2273FC1AE14A84AE25F23552E36696AB35F112646C83AA95ADF4921AFCD3B97360CBF7DL9s1J" TargetMode="External"/><Relationship Id="rId76" Type="http://schemas.openxmlformats.org/officeDocument/2006/relationships/hyperlink" Target="consultantplus://offline/ref=ADD5BAD674F9196389803950C3DCDC90BF8111F9D2CEE9A2273FC1AE14A84AE25F23552E36696AB35F112640C83AA95ADF4921AFCD3B97360CBF7DL9s1J" TargetMode="External"/><Relationship Id="rId97" Type="http://schemas.openxmlformats.org/officeDocument/2006/relationships/hyperlink" Target="consultantplus://offline/ref=ADD5BAD674F9196389803950C3DCDC90BF8111F9D2CEE9A2273FC1AE14A84AE25F23552E36696AB35F112446C83AA95ADF4921AFCD3B97360CBF7DL9s1J" TargetMode="External"/><Relationship Id="rId104" Type="http://schemas.openxmlformats.org/officeDocument/2006/relationships/hyperlink" Target="consultantplus://offline/ref=ADD5BAD674F9196389803950C3DCDC90BF8111F9D3CEE4A1203FC1AE14A84AE25F23552E36696AB35F112047C83AA95ADF4921AFCD3B97360CBF7DL9s1J" TargetMode="External"/><Relationship Id="rId120" Type="http://schemas.openxmlformats.org/officeDocument/2006/relationships/hyperlink" Target="consultantplus://offline/ref=ADD5BAD674F9196389803950C3DCDC90BF8111F9D2C3E8A6273FC1AE14A84AE25F23552E36696AB35F112044C83AA95ADF4921AFCD3B97360CBF7DL9s1J" TargetMode="External"/><Relationship Id="rId125" Type="http://schemas.openxmlformats.org/officeDocument/2006/relationships/hyperlink" Target="consultantplus://offline/ref=ADD5BAD674F9196389803950C3DCDC90BF8111F9D3C4EFA0253FC1AE14A84AE25F23552E36696AB35F102940C83AA95ADF4921AFCD3B97360CBF7DL9s1J" TargetMode="External"/><Relationship Id="rId141" Type="http://schemas.openxmlformats.org/officeDocument/2006/relationships/hyperlink" Target="consultantplus://offline/ref=ADD5BAD674F9196389803950C3DCDC90BF8111F9D3C4EFA0253FC1AE14A84AE25F23552E36696AB35F10284CC83AA95ADF4921AFCD3B97360CBF7DL9s1J" TargetMode="External"/><Relationship Id="rId146" Type="http://schemas.openxmlformats.org/officeDocument/2006/relationships/hyperlink" Target="consultantplus://offline/ref=ADD5BAD674F9196389803950C3DCDC90BF8111F9D3C4EFA0253FC1AE14A84AE25F23552E36696AB35F132145C83AA95ADF4921AFCD3B97360CBF7DL9s1J" TargetMode="External"/><Relationship Id="rId167" Type="http://schemas.openxmlformats.org/officeDocument/2006/relationships/hyperlink" Target="consultantplus://offline/ref=ADD5BAD674F9196389803950C3DCDC90BF8111F9D0C1EEA1203FC1AE14A84AE25F23552E36696AB35F112741C83AA95ADF4921AFCD3B97360CBF7DL9s1J" TargetMode="External"/><Relationship Id="rId7" Type="http://schemas.openxmlformats.org/officeDocument/2006/relationships/hyperlink" Target="http://www.consultant.ru" TargetMode="External"/><Relationship Id="rId71" Type="http://schemas.openxmlformats.org/officeDocument/2006/relationships/hyperlink" Target="consultantplus://offline/ref=ADD5BAD674F9196389803950C3DCDC90BF8111F9D2CEE9A2273FC1AE14A84AE25F23552E36696AB35F112247C83AA95ADF4921AFCD3B97360CBF7DL9s1J" TargetMode="External"/><Relationship Id="rId92" Type="http://schemas.openxmlformats.org/officeDocument/2006/relationships/hyperlink" Target="consultantplus://offline/ref=ADD5BAD674F9196389803950C3DCDC90BF8111F9D2CEE9A2273FC1AE14A84AE25F23552E36696AB35F112542C83AA95ADF4921AFCD3B97360CBF7DL9s1J" TargetMode="External"/><Relationship Id="rId162" Type="http://schemas.openxmlformats.org/officeDocument/2006/relationships/hyperlink" Target="consultantplus://offline/ref=ADD5BAD674F9196389803950C3DCDC90BF8111F9D1C4EFA7263FC1AE14A84AE25F23552E36696AB35F11214CC83AA95ADF4921AFCD3B97360CBF7DL9s1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DD5BAD674F9196389803950C3DCDC90BF8111F9D2C5E5AD253FC1AE14A84AE25F23552E36696AB35F11214CC83AA95ADF4921AFCD3B97360CBF7DL9s1J" TargetMode="External"/><Relationship Id="rId24" Type="http://schemas.openxmlformats.org/officeDocument/2006/relationships/hyperlink" Target="consultantplus://offline/ref=ADD5BAD674F9196389803950C3DCDC90BF8111F9D0CFE4AC233FC1AE14A84AE25F23552E36696AB35F102545C83AA95ADF4921AFCD3B97360CBF7DL9s1J" TargetMode="External"/><Relationship Id="rId40" Type="http://schemas.openxmlformats.org/officeDocument/2006/relationships/hyperlink" Target="consultantplus://offline/ref=ADD5BAD674F9196389803950C3DCDC90BF8111F9D0C1EEA1203FC1AE14A84AE25F23552E36696AB35F112045C83AA95ADF4921AFCD3B97360CBF7DL9s1J" TargetMode="External"/><Relationship Id="rId45" Type="http://schemas.openxmlformats.org/officeDocument/2006/relationships/hyperlink" Target="consultantplus://offline/ref=ADD5BAD674F9196389803950C3DCDC90BF8111F9D3C4EFA0253FC1AE14A84AE25F23552E36696AB35F11204CC83AA95ADF4921AFCD3B97360CBF7DL9s1J" TargetMode="External"/><Relationship Id="rId66" Type="http://schemas.openxmlformats.org/officeDocument/2006/relationships/hyperlink" Target="consultantplus://offline/ref=ADD5BAD674F9196389803950C3DCDC90BF8111F9D2C5E5AD253FC1AE14A84AE25F23552E36696AB35F112045C83AA95ADF4921AFCD3B97360CBF7DL9s1J" TargetMode="External"/><Relationship Id="rId87" Type="http://schemas.openxmlformats.org/officeDocument/2006/relationships/hyperlink" Target="consultantplus://offline/ref=ADD5BAD674F9196389803950C3DCDC90BF8111F9D2C3EAAD273FC1AE14A84AE25F23552E36696AB35F112341C83AA95ADF4921AFCD3B97360CBF7DL9s1J" TargetMode="External"/><Relationship Id="rId110" Type="http://schemas.openxmlformats.org/officeDocument/2006/relationships/hyperlink" Target="consultantplus://offline/ref=ADD5BAD674F9196389803950C3DCDC90BF8111F9D3CEE4A1203FC1AE14A84AE25F23552E36696AB35F112043C83AA95ADF4921AFCD3B97360CBF7DL9s1J" TargetMode="External"/><Relationship Id="rId115" Type="http://schemas.openxmlformats.org/officeDocument/2006/relationships/hyperlink" Target="consultantplus://offline/ref=ADD5BAD674F9196389803950C3DCDC90BF8111F9D3C4EFA0253FC1AE14A84AE25F23552E36696AB35F102444C83AA95ADF4921AFCD3B97360CBF7DL9s1J" TargetMode="External"/><Relationship Id="rId131" Type="http://schemas.openxmlformats.org/officeDocument/2006/relationships/hyperlink" Target="consultantplus://offline/ref=ADD5BAD674F919638980275DD5B0819FBF8249FDDCCEE7F37C609AF343A140B5186C0C6C72646AB3561A7515873BF51E895A21AACD39912AL0sEJ" TargetMode="External"/><Relationship Id="rId136" Type="http://schemas.openxmlformats.org/officeDocument/2006/relationships/hyperlink" Target="consultantplus://offline/ref=ADD5BAD674F9196389803950C3DCDC90BF8111F9DDCEE9A5243FC1AE14A84AE25F23552E36696AB35F112046C83AA95ADF4921AFCD3B97360CBF7DL9s1J" TargetMode="External"/><Relationship Id="rId157" Type="http://schemas.openxmlformats.org/officeDocument/2006/relationships/hyperlink" Target="consultantplus://offline/ref=ADD5BAD674F9196389803950C3DCDC90BF8111F9D3C4EFA0253FC1AE14A84AE25F23552E36696AB35F132142C83AA95ADF4921AFCD3B97360CBF7DL9s1J" TargetMode="External"/><Relationship Id="rId61" Type="http://schemas.openxmlformats.org/officeDocument/2006/relationships/hyperlink" Target="consultantplus://offline/ref=ADD5BAD674F9196389803950C3DCDC90BF8111F9D2C3EAAD273FC1AE14A84AE25F23552E36696AB35F112043C83AA95ADF4921AFCD3B97360CBF7DL9s1J" TargetMode="External"/><Relationship Id="rId82" Type="http://schemas.openxmlformats.org/officeDocument/2006/relationships/hyperlink" Target="consultantplus://offline/ref=ADD5BAD674F9196389803950C3DCDC90BF8111F9D3CEE4A1203FC1AE14A84AE25F23552E36696AB35F112045C83AA95ADF4921AFCD3B97360CBF7DL9s1J" TargetMode="External"/><Relationship Id="rId152" Type="http://schemas.openxmlformats.org/officeDocument/2006/relationships/hyperlink" Target="consultantplus://offline/ref=ADD5BAD674F9196389803950C3DCDC90BF8111F9D6C2E4A3273FC1AE14A84AE25F23552E36696AB35F11214CC83AA95ADF4921AFCD3B97360CBF7DL9s1J" TargetMode="External"/><Relationship Id="rId173" Type="http://schemas.openxmlformats.org/officeDocument/2006/relationships/hyperlink" Target="consultantplus://offline/ref=ADD5BAD674F9196389803950C3DCDC90BF8111F9D4C2EAA2263FC1AE14A84AE25F23553C363166B35C0F2142DD6CF81CL8sAJ" TargetMode="External"/><Relationship Id="rId19" Type="http://schemas.openxmlformats.org/officeDocument/2006/relationships/hyperlink" Target="consultantplus://offline/ref=ADD5BAD674F9196389803950C3DCDC90BF8111F9D1C4EFA7263FC1AE14A84AE25F23552E36696AB35F11214CC83AA95ADF4921AFCD3B97360CBF7DL9s1J" TargetMode="External"/><Relationship Id="rId14" Type="http://schemas.openxmlformats.org/officeDocument/2006/relationships/hyperlink" Target="consultantplus://offline/ref=ADD5BAD674F9196389803950C3DCDC90BF8111F9D6C0ECA7293FC1AE14A84AE25F23552E36696AB35F11214CC83AA95ADF4921AFCD3B97360CBF7DL9s1J" TargetMode="External"/><Relationship Id="rId30" Type="http://schemas.openxmlformats.org/officeDocument/2006/relationships/hyperlink" Target="consultantplus://offline/ref=ADD5BAD674F9196389803950C3DCDC90BF8111F9D2C3E8A6273FC1AE14A84AE25F23552E36696AB35F11214CC83AA95ADF4921AFCD3B97360CBF7DL9s1J" TargetMode="External"/><Relationship Id="rId35" Type="http://schemas.openxmlformats.org/officeDocument/2006/relationships/hyperlink" Target="consultantplus://offline/ref=ADD5BAD674F9196389803950C3DCDC90BF8111F9D3C4EFA0253FC1AE14A84AE25F23552E36696AB35F112046C83AA95ADF4921AFCD3B97360CBF7DL9s1J" TargetMode="External"/><Relationship Id="rId56" Type="http://schemas.openxmlformats.org/officeDocument/2006/relationships/hyperlink" Target="consultantplus://offline/ref=ADD5BAD674F9196389803950C3DCDC90BF8111F9D2CEE9A2273FC1AE14A84AE25F23552E36696AB35F112346C83AA95ADF4921AFCD3B97360CBF7DL9s1J" TargetMode="External"/><Relationship Id="rId77" Type="http://schemas.openxmlformats.org/officeDocument/2006/relationships/hyperlink" Target="consultantplus://offline/ref=ADD5BAD674F9196389803950C3DCDC90BF8111F9D2CEE9A2273FC1AE14A84AE25F23552E36696AB35F112646C83AA95ADF4921AFCD3B97360CBF7DL9s1J" TargetMode="External"/><Relationship Id="rId100" Type="http://schemas.openxmlformats.org/officeDocument/2006/relationships/hyperlink" Target="consultantplus://offline/ref=ADD5BAD674F9196389803950C3DCDC90BF8111F9D2CEE9A2273FC1AE14A84AE25F23552E36696AB35F112443C83AA95ADF4921AFCD3B97360CBF7DL9s1J" TargetMode="External"/><Relationship Id="rId105" Type="http://schemas.openxmlformats.org/officeDocument/2006/relationships/hyperlink" Target="consultantplus://offline/ref=ADD5BAD674F9196389803950C3DCDC90BF8111F9D3CEE4A1203FC1AE14A84AE25F23552E36696AB35F112047C83AA95ADF4921AFCD3B97360CBF7DL9s1J" TargetMode="External"/><Relationship Id="rId126" Type="http://schemas.openxmlformats.org/officeDocument/2006/relationships/hyperlink" Target="consultantplus://offline/ref=ADD5BAD674F9196389803950C3DCDC90BF8111F9D3C4EFA0253FC1AE14A84AE25F23552E36696AB35F10294CC83AA95ADF4921AFCD3B97360CBF7DL9s1J" TargetMode="External"/><Relationship Id="rId147" Type="http://schemas.openxmlformats.org/officeDocument/2006/relationships/hyperlink" Target="consultantplus://offline/ref=ADD5BAD674F919638980275DD5B0819FBE8849F0D5C3E7F37C609AF343A140B50A6C5460726775B3590F2344C1L6sEJ" TargetMode="External"/><Relationship Id="rId168" Type="http://schemas.openxmlformats.org/officeDocument/2006/relationships/hyperlink" Target="consultantplus://offline/ref=ADD5BAD674F9196389803950C3DCDC90BF8111F9D3C4EFA0253FC1AE14A84AE25F23552E36696AB35F132044C83AA95ADF4921AFCD3B97360CBF7DL9s1J" TargetMode="External"/><Relationship Id="rId8" Type="http://schemas.openxmlformats.org/officeDocument/2006/relationships/hyperlink" Target="consultantplus://offline/ref=ADD5BAD674F9196389803950C3DCDC90BF8111F9D7C0ECAD293FC1AE14A84AE25F23552E36696AB35F112143C83AA95ADF4921AFCD3B97360CBF7DL9s1J" TargetMode="External"/><Relationship Id="rId51" Type="http://schemas.openxmlformats.org/officeDocument/2006/relationships/hyperlink" Target="consultantplus://offline/ref=ADD5BAD674F9196389803950C3DCDC90BF8111F9D2C5E5AD253FC1AE14A84AE25F23552E36696AB35F11214DC83AA95ADF4921AFCD3B97360CBF7DL9s1J" TargetMode="External"/><Relationship Id="rId72" Type="http://schemas.openxmlformats.org/officeDocument/2006/relationships/hyperlink" Target="consultantplus://offline/ref=ADD5BAD674F9196389803950C3DCDC90BF8111F9D2C3EAAD273FC1AE14A84AE25F23552E36696AB35F112344C83AA95ADF4921AFCD3B97360CBF7DL9s1J" TargetMode="External"/><Relationship Id="rId93" Type="http://schemas.openxmlformats.org/officeDocument/2006/relationships/hyperlink" Target="consultantplus://offline/ref=ADD5BAD674F9196389803950C3DCDC90BF8111F9D2C3EAAD273FC1AE14A84AE25F23552E36696AB35F112242C83AA95ADF4921AFCD3B97360CBF7DL9s1J" TargetMode="External"/><Relationship Id="rId98" Type="http://schemas.openxmlformats.org/officeDocument/2006/relationships/hyperlink" Target="consultantplus://offline/ref=ADD5BAD674F919638980275DD5B0819FBE8946F6D1C0E7F37C609AF343A140B50A6C5460726775B3590F2344C1L6sEJ" TargetMode="External"/><Relationship Id="rId121" Type="http://schemas.openxmlformats.org/officeDocument/2006/relationships/hyperlink" Target="consultantplus://offline/ref=ADD5BAD674F9196389803950C3DCDC90BF8111F9D2CEE9A2273FC1AE14A84AE25F23552E36696AB35F112747C83AA95ADF4921AFCD3B97360CBF7DL9s1J" TargetMode="External"/><Relationship Id="rId142" Type="http://schemas.openxmlformats.org/officeDocument/2006/relationships/hyperlink" Target="consultantplus://offline/ref=ADD5BAD674F919638980275DD5B0819FBE8849F0D5C3E7F37C609AF343A140B50A6C5460726775B3590F2344C1L6sEJ" TargetMode="External"/><Relationship Id="rId163" Type="http://schemas.openxmlformats.org/officeDocument/2006/relationships/hyperlink" Target="consultantplus://offline/ref=ADD5BAD674F919638980275DD5B0819FBE8849F0D5C3E7F37C609AF343A140B5186C0C6E706F3FE21B442C44C070F818944621AELDs3J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ADD5BAD674F9196389803950C3DCDC90BF8111F9D0C1EEA1203FC1AE14A84AE25F23552E36696AB35F11214CC83AA95ADF4921AFCD3B97360CBF7DL9s1J" TargetMode="External"/><Relationship Id="rId46" Type="http://schemas.openxmlformats.org/officeDocument/2006/relationships/hyperlink" Target="consultantplus://offline/ref=ADD5BAD674F9196389803950C3DCDC90BF8111F9D3C4EFA0253FC1AE14A84AE25F23552E36696AB35F11204DC83AA95ADF4921AFCD3B97360CBF7DL9s1J" TargetMode="External"/><Relationship Id="rId67" Type="http://schemas.openxmlformats.org/officeDocument/2006/relationships/hyperlink" Target="consultantplus://offline/ref=ADD5BAD674F9196389803950C3DCDC90BF8111F9D2CEE9A2273FC1AE14A84AE25F23552E36696AB35F112245C83AA95ADF4921AFCD3B97360CBF7DL9s1J" TargetMode="External"/><Relationship Id="rId116" Type="http://schemas.openxmlformats.org/officeDocument/2006/relationships/hyperlink" Target="consultantplus://offline/ref=ADD5BAD674F9196389803950C3DCDC90BF8111F9D3C4EFA0253FC1AE14A84AE25F23552E36696AB35F10244DC83AA95ADF4921AFCD3B97360CBF7DL9s1J" TargetMode="External"/><Relationship Id="rId137" Type="http://schemas.openxmlformats.org/officeDocument/2006/relationships/hyperlink" Target="consultantplus://offline/ref=ADD5BAD674F9196389803950C3DCDC90BF8111F9D0C1EEA1203FC1AE14A84AE25F23552E36696AB35F11244DC83AA95ADF4921AFCD3B97360CBF7DL9s1J" TargetMode="External"/><Relationship Id="rId158" Type="http://schemas.openxmlformats.org/officeDocument/2006/relationships/hyperlink" Target="consultantplus://offline/ref=ADD5BAD674F9196389803950C3DCDC90BF8111F9D0C1EEA1203FC1AE14A84AE25F23552E36696AB35F112747C83AA95ADF4921AFCD3B97360CBF7DL9s1J" TargetMode="External"/><Relationship Id="rId20" Type="http://schemas.openxmlformats.org/officeDocument/2006/relationships/hyperlink" Target="consultantplus://offline/ref=ADD5BAD674F9196389803950C3DCDC90BF8111F9D1C3E9A5263FC1AE14A84AE25F23552E36696AB35F11214CC83AA95ADF4921AFCD3B97360CBF7DL9s1J" TargetMode="External"/><Relationship Id="rId41" Type="http://schemas.openxmlformats.org/officeDocument/2006/relationships/hyperlink" Target="consultantplus://offline/ref=ADD5BAD674F9196389803950C3DCDC90BF8111F9D3C4EFA0253FC1AE14A84AE25F23552E36696AB35F112042C83AA95ADF4921AFCD3B97360CBF7DL9s1J" TargetMode="External"/><Relationship Id="rId62" Type="http://schemas.openxmlformats.org/officeDocument/2006/relationships/hyperlink" Target="consultantplus://offline/ref=ADD5BAD674F9196389803950C3DCDC90BF8111F9D3CEE4A1203FC1AE14A84AE25F23552E36696AB35F11214DC83AA95ADF4921AFCD3B97360CBF7DL9s1J" TargetMode="External"/><Relationship Id="rId83" Type="http://schemas.openxmlformats.org/officeDocument/2006/relationships/hyperlink" Target="consultantplus://offline/ref=ADD5BAD674F9196389803950C3DCDC90BF8111F9D2CEE9A2273FC1AE14A84AE25F23552E36696AB35F112547C83AA95ADF4921AFCD3B97360CBF7DL9s1J" TargetMode="External"/><Relationship Id="rId88" Type="http://schemas.openxmlformats.org/officeDocument/2006/relationships/hyperlink" Target="consultantplus://offline/ref=ADD5BAD674F9196389803950C3DCDC90BF8111F9D2C3EAAD273FC1AE14A84AE25F23552E36696AB35F112343C83AA95ADF4921AFCD3B97360CBF7DL9s1J" TargetMode="External"/><Relationship Id="rId111" Type="http://schemas.openxmlformats.org/officeDocument/2006/relationships/hyperlink" Target="consultantplus://offline/ref=ADD5BAD674F9196389803950C3DCDC90BF8111F9D3C4EFA0253FC1AE14A84AE25F23552E36696AB35F10254CC83AA95ADF4921AFCD3B97360CBF7DL9s1J" TargetMode="External"/><Relationship Id="rId132" Type="http://schemas.openxmlformats.org/officeDocument/2006/relationships/hyperlink" Target="consultantplus://offline/ref=ADD5BAD674F919638980275DD5B0819FBF8249FDDCCEE7F37C609AF343A140B5186C0C6C72646AB2571A7515873BF51E895A21AACD39912AL0sEJ" TargetMode="External"/><Relationship Id="rId153" Type="http://schemas.openxmlformats.org/officeDocument/2006/relationships/hyperlink" Target="consultantplus://offline/ref=ADD5BAD674F9196389803950C3DCDC90BF8111F9D6CFE9A5223FC1AE14A84AE25F23552E36696AB35F112045C83AA95ADF4921AFCD3B97360CBF7DL9s1J" TargetMode="External"/><Relationship Id="rId174" Type="http://schemas.openxmlformats.org/officeDocument/2006/relationships/header" Target="header1.xml"/><Relationship Id="rId15" Type="http://schemas.openxmlformats.org/officeDocument/2006/relationships/hyperlink" Target="consultantplus://offline/ref=ADD5BAD674F9196389803950C3DCDC90BF8111F9D6C0EEA5213FC1AE14A84AE25F23552E36696AB35F11214CC83AA95ADF4921AFCD3B97360CBF7DL9s1J" TargetMode="External"/><Relationship Id="rId36" Type="http://schemas.openxmlformats.org/officeDocument/2006/relationships/hyperlink" Target="consultantplus://offline/ref=ADD5BAD674F919638980275DD5B0819FBE8E4DF4D6C6E7F37C609AF343A140B5186C0C6C726468B2581A7515873BF51E895A21AACD39912AL0sEJ" TargetMode="External"/><Relationship Id="rId57" Type="http://schemas.openxmlformats.org/officeDocument/2006/relationships/hyperlink" Target="consultantplus://offline/ref=ADD5BAD674F9196389803950C3DCDC90BF8111F9D2C3EAAD273FC1AE14A84AE25F23552E36696AB35F112040C83AA95ADF4921AFCD3B97360CBF7DL9s1J" TargetMode="External"/><Relationship Id="rId106" Type="http://schemas.openxmlformats.org/officeDocument/2006/relationships/hyperlink" Target="consultantplus://offline/ref=ADD5BAD674F9196389803950C3DCDC90BF8111F9D3C4EFA0253FC1AE14A84AE25F23552E36696AB35F102544C83AA95ADF4921AFCD3B97360CBF7DL9s1J" TargetMode="External"/><Relationship Id="rId127" Type="http://schemas.openxmlformats.org/officeDocument/2006/relationships/hyperlink" Target="consultantplus://offline/ref=ADD5BAD674F9196389803950C3DCDC90BF8111F9D3C4EFA0253FC1AE14A84AE25F23552E36696AB35F10294DC83AA95ADF4921AFCD3B97360CBF7DL9s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17559</Words>
  <Characters>100087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Костенков Валерий Борисович</dc:creator>
  <cp:lastModifiedBy>Костенков Валерий Борисович</cp:lastModifiedBy>
  <cp:revision>1</cp:revision>
  <dcterms:created xsi:type="dcterms:W3CDTF">2020-06-03T09:44:00Z</dcterms:created>
  <dcterms:modified xsi:type="dcterms:W3CDTF">2020-06-03T09:45:00Z</dcterms:modified>
</cp:coreProperties>
</file>